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68B06CB" w:rsidP="717D36A7" w:rsidRDefault="468B06CB" w14:paraId="2392B7FA" w14:textId="5B5924AA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1C1529BD" wp14:editId="59D4A704">
            <wp:extent cx="1276350" cy="819150"/>
            <wp:effectExtent l="0" t="0" r="0" b="0"/>
            <wp:docPr id="316907885" name="Imagen 31690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7D36A7" w:rsidP="717D36A7" w:rsidRDefault="717D36A7" w14:paraId="53CC3636" w14:textId="60692DF8">
      <w:pPr>
        <w:rPr>
          <w:color w:val="000000" w:themeColor="text1"/>
        </w:rPr>
      </w:pPr>
    </w:p>
    <w:p w:rsidR="468B06CB" w:rsidP="2A321177" w:rsidRDefault="468B06CB" w14:paraId="5E033D1D" w14:textId="59F64A67">
      <w:pPr>
        <w:jc w:val="right"/>
        <w:rPr>
          <w:rFonts w:ascii="Century Gothic" w:hAnsi="Century Gothic" w:eastAsia="Century Gothic" w:cs="Century Gothic"/>
          <w:color w:val="000000" w:themeColor="text1"/>
        </w:rPr>
      </w:pPr>
      <w:r w:rsidRPr="2A321177">
        <w:rPr>
          <w:rFonts w:ascii="Century Gothic" w:hAnsi="Century Gothic" w:eastAsia="Century Gothic" w:cs="Century Gothic"/>
          <w:b/>
          <w:bCs/>
        </w:rPr>
        <w:t xml:space="preserve"> </w:t>
      </w:r>
      <w:r w:rsidRPr="2A321177" w:rsidR="17A7E4BE">
        <w:rPr>
          <w:rFonts w:ascii="Century Gothic" w:hAnsi="Century Gothic" w:eastAsia="Century Gothic" w:cs="Century Gothic"/>
          <w:b/>
          <w:bCs/>
          <w:highlight w:val="cyan"/>
        </w:rPr>
        <w:t>XX</w:t>
      </w:r>
      <w:r w:rsidRPr="2A321177" w:rsidR="03471ED7">
        <w:rPr>
          <w:rFonts w:ascii="Century Gothic" w:hAnsi="Century Gothic" w:eastAsia="Century Gothic" w:cs="Century Gothic"/>
          <w:b/>
          <w:bCs/>
          <w:highlight w:val="cyan"/>
        </w:rPr>
        <w:t xml:space="preserve"> </w:t>
      </w:r>
      <w:r w:rsidRPr="2A321177">
        <w:rPr>
          <w:rFonts w:ascii="Century Gothic" w:hAnsi="Century Gothic" w:eastAsia="Century Gothic" w:cs="Century Gothic"/>
          <w:b/>
          <w:bCs/>
        </w:rPr>
        <w:t xml:space="preserve">de </w:t>
      </w:r>
      <w:r w:rsidRPr="2A321177" w:rsidR="008210DB">
        <w:rPr>
          <w:rFonts w:ascii="Century Gothic" w:hAnsi="Century Gothic" w:eastAsia="Century Gothic" w:cs="Century Gothic"/>
          <w:b/>
          <w:bCs/>
        </w:rPr>
        <w:t>junio</w:t>
      </w:r>
      <w:r w:rsidRPr="2A321177">
        <w:rPr>
          <w:rFonts w:ascii="Century Gothic" w:hAnsi="Century Gothic" w:eastAsia="Century Gothic" w:cs="Century Gothic"/>
          <w:b/>
          <w:bCs/>
        </w:rPr>
        <w:t xml:space="preserve"> de 2024</w:t>
      </w:r>
    </w:p>
    <w:p w:rsidR="717D36A7" w:rsidP="717D36A7" w:rsidRDefault="717D36A7" w14:paraId="262D0761" w14:textId="436D211C">
      <w:pPr>
        <w:rPr>
          <w:rFonts w:ascii="Century Gothic" w:hAnsi="Century Gothic" w:eastAsia="Century Gothic" w:cs="Century Gothic"/>
          <w:color w:val="000000" w:themeColor="text1"/>
        </w:rPr>
      </w:pPr>
    </w:p>
    <w:p w:rsidR="64F62472" w:rsidP="2A321177" w:rsidRDefault="4FC03612" w14:paraId="182376D8" w14:textId="3E01261A">
      <w:pPr>
        <w:ind w:left="-20" w:right="-20"/>
        <w:jc w:val="center"/>
        <w:rPr>
          <w:rFonts w:ascii="Century Gothic" w:hAnsi="Century Gothic" w:eastAsia="Century Gothic" w:cs="Century Gothic"/>
          <w:color w:val="000000" w:themeColor="text1"/>
          <w:sz w:val="32"/>
          <w:szCs w:val="32"/>
          <w:lang w:val="es-ES"/>
        </w:rPr>
      </w:pPr>
      <w:r w:rsidRPr="1AE6A852">
        <w:rPr>
          <w:rFonts w:ascii="Century Gothic" w:hAnsi="Century Gothic" w:eastAsia="Century Gothic" w:cs="Century Gothic"/>
          <w:color w:val="000000" w:themeColor="text1"/>
          <w:sz w:val="32"/>
          <w:szCs w:val="32"/>
        </w:rPr>
        <w:t>3 t</w:t>
      </w:r>
      <w:r w:rsidRPr="1AE6A852" w:rsidR="64F62472">
        <w:rPr>
          <w:rFonts w:ascii="Century Gothic" w:hAnsi="Century Gothic" w:eastAsia="Century Gothic" w:cs="Century Gothic"/>
          <w:color w:val="000000" w:themeColor="text1"/>
          <w:sz w:val="32"/>
          <w:szCs w:val="32"/>
        </w:rPr>
        <w:t>endencias de tecnología financiera que definirán la segunda parte de 2024</w:t>
      </w:r>
    </w:p>
    <w:p w:rsidR="717D36A7" w:rsidP="717D36A7" w:rsidRDefault="717D36A7" w14:paraId="5A95FCC0" w14:textId="257BE8AD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6A4858BC" w14:paraId="0985A7FF" w14:textId="22A8F1C3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i/>
          <w:iCs/>
          <w:color w:val="000000" w:themeColor="text1"/>
        </w:rPr>
      </w:pPr>
      <w:r w:rsidRPr="1AE6A852">
        <w:rPr>
          <w:rFonts w:ascii="Century Gothic" w:hAnsi="Century Gothic" w:eastAsia="Century Gothic" w:cs="Century Gothic"/>
          <w:i/>
          <w:iCs/>
          <w:color w:val="000000" w:themeColor="text1"/>
        </w:rPr>
        <w:t>Al cierre de 2023 todos los segmentos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fintech</w:t>
      </w:r>
      <w:r w:rsidRPr="1AE6A852">
        <w:rPr>
          <w:rFonts w:ascii="Century Gothic" w:hAnsi="Century Gothic" w:eastAsia="Century Gothic" w:cs="Century Gothic"/>
          <w:i/>
          <w:iCs/>
          <w:color w:val="000000" w:themeColor="text1"/>
        </w:rPr>
        <w:t xml:space="preserve"> crecieron 19 por ciento, con casi mil emprendimientos que presentan una mayor diversidad.</w:t>
      </w:r>
    </w:p>
    <w:p w:rsidRPr="00860ABD" w:rsidR="00860ABD" w:rsidP="00860ABD" w:rsidRDefault="00860ABD" w14:paraId="772C4DB3" w14:textId="77777777">
      <w:pPr>
        <w:pStyle w:val="Prrafodelista"/>
        <w:jc w:val="both"/>
        <w:rPr>
          <w:rFonts w:ascii="Century Gothic" w:hAnsi="Century Gothic" w:eastAsia="Century Gothic" w:cs="Century Gothic"/>
          <w:i/>
          <w:iCs/>
          <w:color w:val="000000" w:themeColor="text1"/>
        </w:rPr>
      </w:pPr>
    </w:p>
    <w:p w:rsidR="2EB32D04" w:rsidP="1AE6A852" w:rsidRDefault="6A4858BC" w14:paraId="241506F2" w14:textId="1DE0DA95">
      <w:pPr>
        <w:pStyle w:val="Prrafodelista"/>
        <w:numPr>
          <w:ilvl w:val="0"/>
          <w:numId w:val="2"/>
        </w:numPr>
        <w:jc w:val="both"/>
        <w:rPr>
          <w:rFonts w:ascii="Century Gothic" w:hAnsi="Century Gothic" w:eastAsia="Century Gothic" w:cs="Century Gothic"/>
          <w:i/>
          <w:iCs/>
          <w:color w:val="000000" w:themeColor="text1"/>
        </w:rPr>
      </w:pPr>
      <w:r w:rsidRPr="1AE6A852">
        <w:rPr>
          <w:rFonts w:ascii="Century Gothic" w:hAnsi="Century Gothic" w:eastAsia="Century Gothic" w:cs="Century Gothic"/>
          <w:i/>
          <w:iCs/>
          <w:color w:val="000000" w:themeColor="text1"/>
        </w:rPr>
        <w:t>En este contexto, tres de cada cinco fintechs (60%) están orientados al mercado B2B, dirigidas a soluciones financieras para otras empresas.</w:t>
      </w:r>
    </w:p>
    <w:p w:rsidR="717D36A7" w:rsidP="2A321177" w:rsidRDefault="717D36A7" w14:paraId="3BDF9651" w14:textId="3101E9D7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7773F21B" w14:paraId="73119D9C" w14:textId="3EA36B40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La segunda mitad de 2024 representa un período</w:t>
      </w:r>
      <w:r w:rsidRPr="77A0A858" w:rsidR="21457BE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clave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para el </w:t>
      </w:r>
      <w:r w:rsidRPr="77A0A858" w:rsidR="73C1D5B9">
        <w:rPr>
          <w:rFonts w:ascii="Century Gothic" w:hAnsi="Century Gothic" w:eastAsia="Century Gothic" w:cs="Century Gothic"/>
          <w:color w:val="000000" w:themeColor="text1" w:themeTint="FF" w:themeShade="FF"/>
        </w:rPr>
        <w:t>sector de la tecnología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financier</w:t>
      </w:r>
      <w:r w:rsidRPr="77A0A858" w:rsidR="1AE03EB9">
        <w:rPr>
          <w:rFonts w:ascii="Century Gothic" w:hAnsi="Century Gothic" w:eastAsia="Century Gothic" w:cs="Century Gothic"/>
          <w:color w:val="000000" w:themeColor="text1" w:themeTint="FF" w:themeShade="FF"/>
        </w:rPr>
        <w:t>a</w:t>
      </w:r>
      <w:r w:rsidRPr="77A0A858" w:rsidR="3A6BDFC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</w:t>
      </w:r>
      <w:r w:rsidRPr="77A0A858" w:rsidR="3A6BDFC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fintech</w:t>
      </w:r>
      <w:r w:rsidRPr="77A0A858" w:rsidR="3A6BDFCE">
        <w:rPr>
          <w:rFonts w:ascii="Century Gothic" w:hAnsi="Century Gothic" w:eastAsia="Century Gothic" w:cs="Century Gothic"/>
          <w:color w:val="000000" w:themeColor="text1" w:themeTint="FF" w:themeShade="FF"/>
        </w:rPr>
        <w:t>)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en </w:t>
      </w:r>
      <w:r w:rsidRPr="77A0A858" w:rsidR="1EA51022">
        <w:rPr>
          <w:rFonts w:ascii="Century Gothic" w:hAnsi="Century Gothic" w:eastAsia="Century Gothic" w:cs="Century Gothic"/>
          <w:color w:val="000000" w:themeColor="text1" w:themeTint="FF" w:themeShade="FF"/>
        </w:rPr>
        <w:t>el país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donde </w:t>
      </w:r>
      <w:r w:rsidRPr="77A0A858" w:rsidR="496D8E9F">
        <w:rPr>
          <w:rFonts w:ascii="Century Gothic" w:hAnsi="Century Gothic" w:eastAsia="Century Gothic" w:cs="Century Gothic"/>
          <w:color w:val="000000" w:themeColor="text1" w:themeTint="FF" w:themeShade="FF"/>
        </w:rPr>
        <w:t>adaptarse</w:t>
      </w:r>
      <w:r w:rsidRPr="77A0A858" w:rsidR="188B5E4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es esencial para el éxit</w:t>
      </w:r>
      <w:r w:rsidRPr="77A0A858" w:rsidR="288A89B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o de las organizaciones </w:t>
      </w:r>
      <w:r w:rsidRPr="77A0A858" w:rsidR="1668D0B6">
        <w:rPr>
          <w:rFonts w:ascii="Century Gothic" w:hAnsi="Century Gothic" w:eastAsia="Century Gothic" w:cs="Century Gothic"/>
          <w:color w:val="000000" w:themeColor="text1" w:themeTint="FF" w:themeShade="FF"/>
        </w:rPr>
        <w:t>hacia el cierre de año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.</w:t>
      </w:r>
      <w:r w:rsidRPr="77A0A858" w:rsidR="342C78A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620FA2E1">
        <w:rPr>
          <w:rFonts w:ascii="Century Gothic" w:hAnsi="Century Gothic" w:eastAsia="Century Gothic" w:cs="Century Gothic"/>
          <w:color w:val="000000" w:themeColor="text1" w:themeTint="FF" w:themeShade="FF"/>
        </w:rPr>
        <w:t>Hoy, este ecosistema es fundamental como aliado en la digitalización de personas y empresas</w:t>
      </w:r>
      <w:r w:rsidRPr="77A0A858" w:rsidR="0E89FF4C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. </w:t>
      </w:r>
    </w:p>
    <w:p w:rsidR="1AE6A852" w:rsidP="1AE6A852" w:rsidRDefault="1AE6A852" w14:paraId="0150EBAB" w14:textId="2692B0C0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37243F05" w:rsidP="1AE6A852" w:rsidRDefault="00E45F15" w14:paraId="11D45E41" w14:textId="13DE16B9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7A0A858" w:rsidR="00E45F15">
        <w:rPr>
          <w:rFonts w:ascii="Century Gothic" w:hAnsi="Century Gothic" w:eastAsia="Century Gothic" w:cs="Century Gothic"/>
          <w:color w:val="000000" w:themeColor="text1" w:themeTint="FF" w:themeShade="FF"/>
        </w:rPr>
        <w:t>A</w:t>
      </w:r>
      <w:r w:rsidRPr="77A0A858" w:rsidR="48DF8DF2">
        <w:rPr>
          <w:rFonts w:ascii="Century Gothic" w:hAnsi="Century Gothic" w:eastAsia="Century Gothic" w:cs="Century Gothic"/>
          <w:color w:val="000000" w:themeColor="text1" w:themeTint="FF" w:themeShade="FF"/>
        </w:rPr>
        <w:t>l cierre de 2023</w:t>
      </w:r>
      <w:r w:rsidRPr="77A0A858" w:rsidR="7C0B336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todos los segmentos de este universo experimentaron </w:t>
      </w:r>
      <w:r w:rsidRPr="77A0A858" w:rsidR="516C3B98">
        <w:rPr>
          <w:rFonts w:ascii="Century Gothic" w:hAnsi="Century Gothic" w:eastAsia="Century Gothic" w:cs="Century Gothic"/>
          <w:color w:val="000000" w:themeColor="text1" w:themeTint="FF" w:themeShade="FF"/>
        </w:rPr>
        <w:t>incrementos</w:t>
      </w:r>
      <w:r w:rsidRPr="77A0A858" w:rsidR="0BA3BF52">
        <w:rPr>
          <w:rFonts w:ascii="Century Gothic" w:hAnsi="Century Gothic" w:eastAsia="Century Gothic" w:cs="Century Gothic"/>
          <w:color w:val="000000" w:themeColor="text1" w:themeTint="FF" w:themeShade="FF"/>
        </w:rPr>
        <w:t>;</w:t>
      </w:r>
      <w:r w:rsidRPr="77A0A858" w:rsidR="15D528A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en total</w:t>
      </w:r>
      <w:r w:rsidRPr="77A0A858" w:rsidR="25E783E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el </w:t>
      </w:r>
      <w:r w:rsidRPr="77A0A858" w:rsidR="17823FEA">
        <w:rPr>
          <w:rFonts w:ascii="Century Gothic" w:hAnsi="Century Gothic" w:eastAsia="Century Gothic" w:cs="Century Gothic"/>
          <w:color w:val="000000" w:themeColor="text1" w:themeTint="FF" w:themeShade="FF"/>
        </w:rPr>
        <w:t>sector</w:t>
      </w:r>
      <w:r w:rsidRPr="77A0A858" w:rsidR="25E783E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25E783E5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fintech</w:t>
      </w:r>
      <w:r w:rsidRPr="77A0A858" w:rsidR="25E783E5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</w:t>
      </w:r>
      <w:r w:rsidRPr="77A0A858" w:rsidR="798A0A7C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aumentó</w:t>
      </w:r>
      <w:r w:rsidRPr="77A0A858" w:rsidR="25E783E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15D528AE">
        <w:rPr>
          <w:rFonts w:ascii="Century Gothic" w:hAnsi="Century Gothic" w:eastAsia="Century Gothic" w:cs="Century Gothic"/>
          <w:color w:val="000000" w:themeColor="text1" w:themeTint="FF" w:themeShade="FF"/>
        </w:rPr>
        <w:t>19</w:t>
      </w:r>
      <w:r w:rsidRPr="77A0A858" w:rsidR="466347A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por ciento</w:t>
      </w:r>
      <w:r w:rsidRPr="77A0A858" w:rsidR="15D528A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más que el año anterior, con casi mil emprendimientos, de acuerdo con </w:t>
      </w:r>
      <w:hyperlink r:id="R0a313423e73a4e7d">
        <w:r w:rsidRPr="77A0A858" w:rsidR="15D528AE">
          <w:rPr>
            <w:rStyle w:val="Hipervnculo"/>
            <w:rFonts w:ascii="Century Gothic" w:hAnsi="Century Gothic" w:eastAsia="Century Gothic" w:cs="Century Gothic"/>
          </w:rPr>
          <w:t>datos</w:t>
        </w:r>
      </w:hyperlink>
      <w:r w:rsidRPr="77A0A858" w:rsidR="15D528A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oficiales.</w:t>
      </w:r>
      <w:r w:rsidRPr="77A0A858" w:rsidR="27DD0F2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En este contexto</w:t>
      </w:r>
      <w:r w:rsidRPr="77A0A858" w:rsidR="2CA2FE25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es importante conocer y </w:t>
      </w:r>
      <w:r w:rsidRPr="77A0A858" w:rsidR="27DD0F2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aprovechar las tendencias para impulsar </w:t>
      </w:r>
      <w:r w:rsidRPr="77A0A858" w:rsidR="6639BB86">
        <w:rPr>
          <w:rFonts w:ascii="Century Gothic" w:hAnsi="Century Gothic" w:eastAsia="Century Gothic" w:cs="Century Gothic"/>
          <w:color w:val="000000" w:themeColor="text1" w:themeTint="FF" w:themeShade="FF"/>
        </w:rPr>
        <w:t>el</w:t>
      </w:r>
      <w:r w:rsidRPr="77A0A858" w:rsidR="27DD0F27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crecimiento.</w:t>
      </w:r>
    </w:p>
    <w:p w:rsidR="2A321177" w:rsidP="2A321177" w:rsidRDefault="2A321177" w14:paraId="4DFE62B6" w14:textId="0BE73F9A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2A321177" w:rsidRDefault="7773F21B" w14:paraId="6A8CDFAF" w14:textId="1A714705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0805A763" w:rsidR="4FAFFC1E">
        <w:rPr>
          <w:rFonts w:ascii="Century Gothic" w:hAnsi="Century Gothic" w:eastAsia="Century Gothic" w:cs="Century Gothic"/>
          <w:color w:val="000000" w:themeColor="text1" w:themeTint="FF" w:themeShade="FF"/>
        </w:rPr>
        <w:t>"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En un entorno</w:t>
      </w:r>
      <w:r w:rsidRPr="0805A763" w:rsidR="5E2C0727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</w:t>
      </w:r>
      <w:r w:rsidRPr="0805A763" w:rsidR="29FA21FF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u w:val="none"/>
        </w:rPr>
        <w:t>fintech</w:t>
      </w:r>
      <w:r w:rsidRPr="0805A763" w:rsidR="29FA21FF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u w:val="none"/>
        </w:rPr>
        <w:t xml:space="preserve"> 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en constante cambio, la capacidad de </w:t>
      </w:r>
      <w:r w:rsidRPr="0805A763" w:rsidR="0186E289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adaptación,</w:t>
      </w:r>
      <w:r w:rsidRPr="0805A763" w:rsidR="00F93327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así como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la innovación</w:t>
      </w:r>
      <w:r w:rsidRPr="0805A763" w:rsidR="5CE0BD70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,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son fundamentale</w:t>
      </w:r>
      <w:r w:rsidRPr="0805A763" w:rsidR="7B48779C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s. L</w:t>
      </w:r>
      <w:r w:rsidRPr="0805A763" w:rsidR="14E6FF40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as 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soluciones </w:t>
      </w:r>
      <w:r w:rsidRPr="0805A763" w:rsidR="2559F783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s</w:t>
      </w:r>
      <w:r w:rsidRPr="0805A763" w:rsidR="2559F783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e anticipan a las demandas del mercado para satisfacer </w:t>
      </w:r>
      <w:r w:rsidRPr="0805A763" w:rsidR="4FAFFC1E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las necesidades actuales de empresas</w:t>
      </w:r>
      <w:r w:rsidRPr="0805A763" w:rsidR="4D690EE3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y </w:t>
      </w:r>
      <w:r w:rsidRPr="0805A763" w:rsidR="60093F14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consumidores;</w:t>
      </w:r>
      <w:r w:rsidRPr="0805A763" w:rsidR="0A575189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por ejemplo, en el reciente año áreas como las de</w:t>
      </w:r>
      <w:r w:rsidRPr="0805A763" w:rsidR="07F56962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pagos</w:t>
      </w:r>
      <w:r w:rsidRPr="0805A763" w:rsidR="07E92731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digitales</w:t>
      </w:r>
      <w:r w:rsidRPr="0805A763" w:rsidR="3AF2DADF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,</w:t>
      </w:r>
      <w:r w:rsidRPr="0805A763" w:rsidR="07F56962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gestión financiera e inteligencia de</w:t>
      </w:r>
      <w:r w:rsidRPr="0805A763" w:rsidR="07F56962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negocio se posicionan entre la</w:t>
      </w:r>
      <w:r w:rsidRPr="0805A763" w:rsidR="1F2BBA6C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s que presentan mayores crecimientos”,</w:t>
      </w:r>
      <w:r w:rsidRPr="0805A763" w:rsidR="1C8FA96F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 xml:space="preserve"> </w:t>
      </w:r>
      <w:r w:rsidRPr="0805A763" w:rsidR="1C8FA96F">
        <w:rPr>
          <w:rFonts w:ascii="Century Gothic" w:hAnsi="Century Gothic" w:eastAsia="Century Gothic" w:cs="Century Gothic"/>
          <w:color w:val="000000" w:themeColor="text1" w:themeTint="FF" w:themeShade="FF"/>
          <w:lang w:val="es-ES"/>
        </w:rPr>
        <w:t xml:space="preserve">explica </w:t>
      </w:r>
      <w:r w:rsidRPr="0805A763" w:rsidR="3357564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val="es-ES"/>
        </w:rPr>
        <w:t xml:space="preserve">Santiago Gómez General Manager de </w:t>
      </w:r>
      <w:r w:rsidRPr="0805A763" w:rsidR="3357564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val="es-ES"/>
        </w:rPr>
        <w:t>Pay</w:t>
      </w:r>
      <w:r w:rsidRPr="0805A763" w:rsidR="33575648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val="es-ES"/>
        </w:rPr>
        <w:t xml:space="preserve"> en</w:t>
      </w:r>
      <w:r w:rsidRPr="0805A763" w:rsidR="1C8FA96F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val="es-ES"/>
        </w:rPr>
        <w:t xml:space="preserve"> </w:t>
      </w:r>
      <w:hyperlink r:id="R661ee87b6257483d">
        <w:r w:rsidRPr="0805A763" w:rsidR="1C8FA96F">
          <w:rPr>
            <w:rStyle w:val="Hipervnculo"/>
            <w:b w:val="1"/>
            <w:bCs w:val="1"/>
            <w:lang w:val="es-ES"/>
          </w:rPr>
          <w:t>Edenred</w:t>
        </w:r>
      </w:hyperlink>
      <w:r w:rsidRPr="0805A763" w:rsidR="1C8FA96F">
        <w:rPr>
          <w:rFonts w:ascii="Century Gothic" w:hAnsi="Century Gothic" w:eastAsia="Century Gothic" w:cs="Century Gothic"/>
          <w:b w:val="1"/>
          <w:bCs w:val="1"/>
          <w:color w:val="000000" w:themeColor="text1" w:themeTint="FF" w:themeShade="FF"/>
          <w:lang w:val="es-ES"/>
        </w:rPr>
        <w:t xml:space="preserve"> México</w:t>
      </w:r>
      <w:r w:rsidRPr="0805A763" w:rsidR="1C8FA96F">
        <w:rPr>
          <w:rFonts w:ascii="Century Gothic" w:hAnsi="Century Gothic" w:eastAsia="Century Gothic" w:cs="Century Gothic"/>
          <w:color w:val="000000" w:themeColor="text1" w:themeTint="FF" w:themeShade="FF"/>
          <w:lang w:val="es-ES"/>
        </w:rPr>
        <w:t>.</w:t>
      </w:r>
    </w:p>
    <w:p w:rsidR="00860ABD" w:rsidP="2A321177" w:rsidRDefault="00860ABD" w14:paraId="6AA3AE2B" w14:textId="77777777">
      <w:pPr>
        <w:jc w:val="both"/>
        <w:rPr>
          <w:rFonts w:ascii="Century Gothic" w:hAnsi="Century Gothic" w:eastAsia="Century Gothic" w:cs="Century Gothic"/>
          <w:color w:val="000000" w:themeColor="text1"/>
          <w:lang w:val="es-ES"/>
        </w:rPr>
      </w:pPr>
    </w:p>
    <w:p w:rsidR="067B89CC" w:rsidP="2A321177" w:rsidRDefault="00860ABD" w14:paraId="640A5DF0" w14:textId="298E8E8E">
      <w:pPr>
        <w:jc w:val="both"/>
        <w:rPr>
          <w:rFonts w:ascii="Century Gothic" w:hAnsi="Century Gothic" w:eastAsia="Century Gothic" w:cs="Century Gothic"/>
          <w:color w:val="000000" w:themeColor="text1"/>
          <w:lang w:val="es-ES"/>
        </w:rPr>
      </w:pPr>
      <w:r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De </w:t>
      </w:r>
      <w:r w:rsidRPr="1AE6A852" w:rsidR="067B89CC">
        <w:rPr>
          <w:rFonts w:ascii="Century Gothic" w:hAnsi="Century Gothic" w:eastAsia="Century Gothic" w:cs="Century Gothic"/>
          <w:color w:val="000000" w:themeColor="text1"/>
          <w:lang w:val="es-ES"/>
        </w:rPr>
        <w:t>acuerdo con el experto, entre las principales tendencias que marcarán el segundo semestre del año</w:t>
      </w:r>
      <w:r w:rsidRPr="1AE6A852" w:rsidR="1F70F412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para la tecnología financiera</w:t>
      </w:r>
      <w:r w:rsidRPr="1AE6A852" w:rsidR="067B89CC">
        <w:rPr>
          <w:rFonts w:ascii="Century Gothic" w:hAnsi="Century Gothic" w:eastAsia="Century Gothic" w:cs="Century Gothic"/>
          <w:color w:val="000000" w:themeColor="text1"/>
          <w:lang w:val="es-ES"/>
        </w:rPr>
        <w:t xml:space="preserve"> se encuentran:</w:t>
      </w:r>
    </w:p>
    <w:p w:rsidR="7773F21B" w:rsidP="2A321177" w:rsidRDefault="7773F21B" w14:paraId="1DD8EEB9" w14:textId="2C273F59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2A321177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48A96E32" w:rsidP="2A321177" w:rsidRDefault="48A96E32" w14:paraId="71D644A3" w14:textId="2B8BC46F">
      <w:pPr>
        <w:jc w:val="both"/>
        <w:rPr>
          <w:rFonts w:ascii="Century Gothic" w:hAnsi="Century Gothic" w:eastAsia="Century Gothic" w:cs="Century Gothic"/>
          <w:b/>
          <w:bCs/>
          <w:color w:val="000000" w:themeColor="text1"/>
        </w:rPr>
      </w:pPr>
      <w:r w:rsidRPr="2A321177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1. </w:t>
      </w:r>
      <w:r w:rsidRPr="2A321177" w:rsidR="7773F21B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Diversificación </w:t>
      </w:r>
      <w:r w:rsidRPr="2A321177" w:rsidR="6A7B535D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del </w:t>
      </w:r>
      <w:r w:rsidRPr="2A321177" w:rsidR="7773F21B">
        <w:rPr>
          <w:rFonts w:ascii="Century Gothic" w:hAnsi="Century Gothic" w:eastAsia="Century Gothic" w:cs="Century Gothic"/>
          <w:b/>
          <w:bCs/>
          <w:color w:val="000000" w:themeColor="text1"/>
        </w:rPr>
        <w:t>B2B</w:t>
      </w:r>
    </w:p>
    <w:p w:rsidR="2A321177" w:rsidP="2A321177" w:rsidRDefault="2A321177" w14:paraId="4A95FEF9" w14:textId="15C8376A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7773F21B" w14:paraId="4BEFFE67" w14:textId="086B1AEA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El sector 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fintech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en México está experimentando una rápida diversificación, con un aumento en el número de empresas y una amplia</w:t>
      </w:r>
      <w:r w:rsidRPr="77A0A858" w:rsidR="1F0921C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variedad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de </w:t>
      </w:r>
      <w:r w:rsidRPr="77A0A858" w:rsidR="7867F98D">
        <w:rPr>
          <w:rFonts w:ascii="Century Gothic" w:hAnsi="Century Gothic" w:eastAsia="Century Gothic" w:cs="Century Gothic"/>
          <w:color w:val="000000" w:themeColor="text1" w:themeTint="FF" w:themeShade="FF"/>
        </w:rPr>
        <w:t>productos</w:t>
      </w:r>
      <w:r w:rsidRPr="77A0A858" w:rsidR="003A0589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. Tres </w:t>
      </w:r>
      <w:r w:rsidRPr="77A0A858" w:rsidR="41E1F0C0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de cada cinco </w:t>
      </w:r>
      <w:r w:rsidRPr="77A0A858" w:rsidR="41E1F0C0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fintechs</w:t>
      </w:r>
      <w:r w:rsidRPr="77A0A858" w:rsidR="41E1F0C0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(60%) </w:t>
      </w:r>
      <w:r w:rsidRPr="77A0A858" w:rsidR="7FC3D97E">
        <w:rPr>
          <w:rFonts w:ascii="Century Gothic" w:hAnsi="Century Gothic" w:eastAsia="Century Gothic" w:cs="Century Gothic"/>
          <w:color w:val="000000" w:themeColor="text1" w:themeTint="FF" w:themeShade="FF"/>
        </w:rPr>
        <w:t>están</w:t>
      </w:r>
      <w:r w:rsidRPr="77A0A858" w:rsidR="41E1F0C0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orientados al mercado B2B, dirigidos a corporativos, instituciones financieras tradicionales y </w:t>
      </w:r>
      <w:r w:rsidRPr="77A0A858" w:rsidR="4F6395FA">
        <w:rPr>
          <w:rFonts w:ascii="Century Gothic" w:hAnsi="Century Gothic" w:eastAsia="Century Gothic" w:cs="Century Gothic"/>
          <w:color w:val="000000" w:themeColor="text1" w:themeTint="FF" w:themeShade="FF"/>
        </w:rPr>
        <w:t>pequeñas y medianas empresas (pymes).</w:t>
      </w:r>
    </w:p>
    <w:p w:rsidR="7773F21B" w:rsidP="1AE6A852" w:rsidRDefault="7773F21B" w14:paraId="70AEAF5C" w14:textId="0743DD3F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7773F21B" w14:paraId="5025FE9C" w14:textId="305ABDF3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Esta tendencia </w:t>
      </w:r>
      <w:r w:rsidRPr="1AE6A852" w:rsidR="5BBD638A">
        <w:rPr>
          <w:rFonts w:ascii="Century Gothic" w:hAnsi="Century Gothic" w:eastAsia="Century Gothic" w:cs="Century Gothic"/>
          <w:color w:val="000000" w:themeColor="text1"/>
        </w:rPr>
        <w:t>se</w:t>
      </w:r>
      <w:r w:rsidRPr="1AE6A852" w:rsidR="0602DC62">
        <w:rPr>
          <w:rFonts w:ascii="Century Gothic" w:hAnsi="Century Gothic" w:eastAsia="Century Gothic" w:cs="Century Gothic"/>
          <w:color w:val="000000" w:themeColor="text1"/>
        </w:rPr>
        <w:t>rá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impulsada </w:t>
      </w:r>
      <w:r w:rsidRPr="1AE6A852" w:rsidR="423F60A0">
        <w:rPr>
          <w:rFonts w:ascii="Century Gothic" w:hAnsi="Century Gothic" w:eastAsia="Century Gothic" w:cs="Century Gothic"/>
          <w:color w:val="000000" w:themeColor="text1"/>
        </w:rPr>
        <w:t xml:space="preserve">aún más </w:t>
      </w:r>
      <w:r w:rsidRPr="1AE6A852">
        <w:rPr>
          <w:rFonts w:ascii="Century Gothic" w:hAnsi="Century Gothic" w:eastAsia="Century Gothic" w:cs="Century Gothic"/>
          <w:color w:val="000000" w:themeColor="text1"/>
        </w:rPr>
        <w:t>por la demanda de soluciones integradas y personalizadas</w:t>
      </w:r>
      <w:r w:rsidRPr="1AE6A852" w:rsidR="1A717B71">
        <w:rPr>
          <w:rFonts w:ascii="Century Gothic" w:hAnsi="Century Gothic" w:eastAsia="Century Gothic" w:cs="Century Gothic"/>
          <w:color w:val="000000" w:themeColor="text1"/>
        </w:rPr>
        <w:t xml:space="preserve">. Las empresas </w:t>
      </w:r>
      <w:r w:rsidRPr="1AE6A852">
        <w:rPr>
          <w:rFonts w:ascii="Century Gothic" w:hAnsi="Century Gothic" w:eastAsia="Century Gothic" w:cs="Century Gothic"/>
          <w:color w:val="000000" w:themeColor="text1"/>
        </w:rPr>
        <w:t>buscan optimizar</w:t>
      </w:r>
      <w:r w:rsidRPr="1AE6A852" w:rsidR="22CF89C8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AE6A852">
        <w:rPr>
          <w:rFonts w:ascii="Century Gothic" w:hAnsi="Century Gothic" w:eastAsia="Century Gothic" w:cs="Century Gothic"/>
          <w:color w:val="000000" w:themeColor="text1"/>
        </w:rPr>
        <w:t>operaciones financieras</w:t>
      </w:r>
      <w:r w:rsidRPr="1AE6A852" w:rsidR="0A00D4FD">
        <w:rPr>
          <w:rFonts w:ascii="Century Gothic" w:hAnsi="Century Gothic" w:eastAsia="Century Gothic" w:cs="Century Gothic"/>
          <w:color w:val="000000" w:themeColor="text1"/>
        </w:rPr>
        <w:t xml:space="preserve"> clave</w:t>
      </w:r>
      <w:r w:rsidRPr="1AE6A852" w:rsidR="21640B3B">
        <w:rPr>
          <w:rFonts w:ascii="Century Gothic" w:hAnsi="Century Gothic" w:eastAsia="Century Gothic" w:cs="Century Gothic"/>
          <w:color w:val="000000" w:themeColor="text1"/>
        </w:rPr>
        <w:t>,</w:t>
      </w:r>
      <w:r w:rsidRPr="1AE6A852" w:rsidR="0A00D4FD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AE6A852" w:rsidR="7731F97F">
        <w:rPr>
          <w:rFonts w:ascii="Century Gothic" w:hAnsi="Century Gothic" w:eastAsia="Century Gothic" w:cs="Century Gothic"/>
          <w:color w:val="000000" w:themeColor="text1"/>
        </w:rPr>
        <w:t xml:space="preserve">como la gestión de </w:t>
      </w:r>
      <w:hyperlink r:id="rId14">
        <w:r w:rsidRPr="1AE6A852" w:rsidR="7731F97F">
          <w:rPr>
            <w:rStyle w:val="Hipervnculo"/>
            <w:rFonts w:ascii="Century Gothic" w:hAnsi="Century Gothic" w:eastAsia="Century Gothic" w:cs="Century Gothic"/>
          </w:rPr>
          <w:t>pagos corporativos</w:t>
        </w:r>
      </w:hyperlink>
      <w:r w:rsidRPr="1AE6A852" w:rsidR="717451E5">
        <w:rPr>
          <w:rFonts w:ascii="Century Gothic" w:hAnsi="Century Gothic" w:eastAsia="Century Gothic" w:cs="Century Gothic"/>
          <w:color w:val="000000" w:themeColor="text1"/>
        </w:rPr>
        <w:t xml:space="preserve">, </w:t>
      </w:r>
      <w:r w:rsidRPr="1AE6A852" w:rsidR="1B400E8A">
        <w:rPr>
          <w:rFonts w:ascii="Century Gothic" w:hAnsi="Century Gothic" w:eastAsia="Century Gothic" w:cs="Century Gothic"/>
          <w:color w:val="000000" w:themeColor="text1"/>
        </w:rPr>
        <w:t xml:space="preserve">la </w:t>
      </w:r>
      <w:r w:rsidRPr="1AE6A852" w:rsidR="717451E5">
        <w:rPr>
          <w:rFonts w:ascii="Century Gothic" w:hAnsi="Century Gothic" w:eastAsia="Century Gothic" w:cs="Century Gothic"/>
          <w:color w:val="000000" w:themeColor="text1"/>
        </w:rPr>
        <w:t xml:space="preserve">comprobación y deducción de gastos, así como </w:t>
      </w:r>
      <w:r w:rsidRPr="1AE6A852" w:rsidR="76FBF9D4">
        <w:rPr>
          <w:rFonts w:ascii="Century Gothic" w:hAnsi="Century Gothic" w:eastAsia="Century Gothic" w:cs="Century Gothic"/>
          <w:color w:val="000000" w:themeColor="text1"/>
        </w:rPr>
        <w:t xml:space="preserve">la </w:t>
      </w:r>
      <w:r w:rsidRPr="1AE6A852" w:rsidR="717451E5">
        <w:rPr>
          <w:rFonts w:ascii="Century Gothic" w:hAnsi="Century Gothic" w:eastAsia="Century Gothic" w:cs="Century Gothic"/>
          <w:color w:val="000000" w:themeColor="text1"/>
        </w:rPr>
        <w:t xml:space="preserve">seguridad y transparencia en </w:t>
      </w:r>
      <w:r w:rsidRPr="1AE6A852" w:rsidR="5A20A938">
        <w:rPr>
          <w:rFonts w:ascii="Century Gothic" w:hAnsi="Century Gothic" w:eastAsia="Century Gothic" w:cs="Century Gothic"/>
          <w:color w:val="000000" w:themeColor="text1"/>
        </w:rPr>
        <w:t xml:space="preserve">todos los </w:t>
      </w:r>
      <w:r w:rsidRPr="1AE6A852" w:rsidR="717451E5">
        <w:rPr>
          <w:rFonts w:ascii="Century Gothic" w:hAnsi="Century Gothic" w:eastAsia="Century Gothic" w:cs="Century Gothic"/>
          <w:color w:val="000000" w:themeColor="text1"/>
        </w:rPr>
        <w:t>movimientos</w:t>
      </w:r>
      <w:r w:rsidRPr="1AE6A852" w:rsidR="56030335">
        <w:rPr>
          <w:rFonts w:ascii="Century Gothic" w:hAnsi="Century Gothic" w:eastAsia="Century Gothic" w:cs="Century Gothic"/>
          <w:color w:val="000000" w:themeColor="text1"/>
        </w:rPr>
        <w:t xml:space="preserve"> de los colaboradores.</w:t>
      </w:r>
    </w:p>
    <w:p w:rsidR="7773F21B" w:rsidP="2A321177" w:rsidRDefault="7773F21B" w14:paraId="784CAE6E" w14:textId="70C43811">
      <w:pPr>
        <w:jc w:val="both"/>
      </w:pPr>
      <w:r w:rsidRPr="2A321177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23E1EE0D" w:rsidP="2A321177" w:rsidRDefault="23E1EE0D" w14:paraId="28DF5AB3" w14:textId="02CF8CC3">
      <w:pPr>
        <w:jc w:val="both"/>
        <w:rPr>
          <w:rFonts w:ascii="Century Gothic" w:hAnsi="Century Gothic" w:eastAsia="Century Gothic" w:cs="Century Gothic"/>
          <w:b/>
          <w:bCs/>
          <w:color w:val="000000" w:themeColor="text1"/>
        </w:rPr>
      </w:pPr>
      <w:r w:rsidRPr="1AE6A852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2. </w:t>
      </w:r>
      <w:r w:rsidRPr="1AE6A852" w:rsidR="7773F21B">
        <w:rPr>
          <w:rFonts w:ascii="Century Gothic" w:hAnsi="Century Gothic" w:eastAsia="Century Gothic" w:cs="Century Gothic"/>
          <w:b/>
          <w:bCs/>
          <w:color w:val="000000" w:themeColor="text1"/>
        </w:rPr>
        <w:t xml:space="preserve">Sostenibilidad </w:t>
      </w:r>
      <w:r w:rsidRPr="1AE6A852" w:rsidR="5AA0D29E">
        <w:rPr>
          <w:rFonts w:ascii="Century Gothic" w:hAnsi="Century Gothic" w:eastAsia="Century Gothic" w:cs="Century Gothic"/>
          <w:b/>
          <w:bCs/>
          <w:color w:val="000000" w:themeColor="text1"/>
        </w:rPr>
        <w:t>tecnológica</w:t>
      </w:r>
    </w:p>
    <w:p w:rsidR="7773F21B" w:rsidP="2A321177" w:rsidRDefault="7773F21B" w14:paraId="21283D9B" w14:textId="7AA614CA">
      <w:pPr>
        <w:jc w:val="both"/>
      </w:pPr>
      <w:r w:rsidRPr="2A321177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7773F21B" w:rsidP="1AE6A852" w:rsidRDefault="7773F21B" w14:paraId="0F50B51D" w14:textId="01101CDE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60004839">
        <w:rPr>
          <w:rFonts w:ascii="Century Gothic" w:hAnsi="Century Gothic" w:eastAsia="Century Gothic" w:cs="Century Gothic"/>
          <w:color w:val="000000" w:themeColor="text1"/>
        </w:rPr>
        <w:t xml:space="preserve">La sostenibilidad tecnológica se </w:t>
      </w:r>
      <w:r w:rsidRPr="60004839" w:rsidR="0B2A76C5">
        <w:rPr>
          <w:rFonts w:ascii="Century Gothic" w:hAnsi="Century Gothic" w:eastAsia="Century Gothic" w:cs="Century Gothic"/>
          <w:color w:val="000000" w:themeColor="text1"/>
        </w:rPr>
        <w:t xml:space="preserve">convertirá </w:t>
      </w:r>
      <w:r w:rsidRPr="60004839">
        <w:rPr>
          <w:rFonts w:ascii="Century Gothic" w:hAnsi="Century Gothic" w:eastAsia="Century Gothic" w:cs="Century Gothic"/>
          <w:color w:val="000000" w:themeColor="text1"/>
        </w:rPr>
        <w:t>en un foco importante para las empresas en la segunda mitad de 2024, con un énfasis en la adopción de soluciones</w:t>
      </w:r>
      <w:r w:rsidRPr="60004839" w:rsidR="58BE59A5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60004839" w:rsidR="58BE59A5">
        <w:rPr>
          <w:rFonts w:ascii="Century Gothic" w:hAnsi="Century Gothic" w:eastAsia="Century Gothic" w:cs="Century Gothic"/>
          <w:i/>
          <w:iCs/>
          <w:color w:val="000000" w:themeColor="text1"/>
        </w:rPr>
        <w:t>fintech</w:t>
      </w:r>
      <w:r w:rsidRPr="60004839">
        <w:rPr>
          <w:rFonts w:ascii="Century Gothic" w:hAnsi="Century Gothic" w:eastAsia="Century Gothic" w:cs="Century Gothic"/>
          <w:color w:val="000000" w:themeColor="text1"/>
        </w:rPr>
        <w:t xml:space="preserve"> que </w:t>
      </w:r>
      <w:r w:rsidRPr="60004839" w:rsidR="5128D544">
        <w:rPr>
          <w:rFonts w:ascii="Century Gothic" w:hAnsi="Century Gothic" w:eastAsia="Century Gothic" w:cs="Century Gothic"/>
          <w:color w:val="000000" w:themeColor="text1"/>
        </w:rPr>
        <w:t xml:space="preserve">adopten, </w:t>
      </w:r>
      <w:r w:rsidRPr="60004839">
        <w:rPr>
          <w:rFonts w:ascii="Century Gothic" w:hAnsi="Century Gothic" w:eastAsia="Century Gothic" w:cs="Century Gothic"/>
          <w:color w:val="000000" w:themeColor="text1"/>
        </w:rPr>
        <w:t>promuevan</w:t>
      </w:r>
      <w:r w:rsidRPr="60004839" w:rsidR="1FE78687">
        <w:rPr>
          <w:rFonts w:ascii="Century Gothic" w:hAnsi="Century Gothic" w:eastAsia="Century Gothic" w:cs="Century Gothic"/>
          <w:color w:val="000000" w:themeColor="text1"/>
        </w:rPr>
        <w:t xml:space="preserve"> y diseñen</w:t>
      </w:r>
      <w:r w:rsidRPr="60004839">
        <w:rPr>
          <w:rFonts w:ascii="Century Gothic" w:hAnsi="Century Gothic" w:eastAsia="Century Gothic" w:cs="Century Gothic"/>
          <w:color w:val="000000" w:themeColor="text1"/>
        </w:rPr>
        <w:t xml:space="preserve"> prácticas empresariales más responsables.</w:t>
      </w:r>
    </w:p>
    <w:p w:rsidR="7773F21B" w:rsidP="1AE6A852" w:rsidRDefault="7773F21B" w14:paraId="136DB4F5" w14:textId="41881FF9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7773F21B" w14:paraId="533E8793" w14:textId="1184BE54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Desde tarjetas de pago </w:t>
      </w:r>
      <w:hyperlink r:id="R4c4ae7136bfd49a8">
        <w:r w:rsidRPr="77A0A858" w:rsidR="7773F21B">
          <w:rPr>
            <w:rStyle w:val="Hipervnculo"/>
            <w:rFonts w:ascii="Century Gothic" w:hAnsi="Century Gothic" w:eastAsia="Century Gothic" w:cs="Century Gothic"/>
          </w:rPr>
          <w:t>ecológicas</w:t>
        </w:r>
      </w:hyperlink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hasta plataformas digitales que reducen el consumo de papel, </w:t>
      </w:r>
      <w:r w:rsidRPr="77A0A858" w:rsidR="2EB273ED">
        <w:rPr>
          <w:rFonts w:ascii="Century Gothic" w:hAnsi="Century Gothic" w:eastAsia="Century Gothic" w:cs="Century Gothic"/>
          <w:color w:val="000000" w:themeColor="text1" w:themeTint="FF" w:themeShade="FF"/>
        </w:rPr>
        <w:t>el sector a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vanza</w:t>
      </w:r>
      <w:r w:rsidRPr="77A0A858" w:rsidR="3A098FC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7773F21B">
        <w:rPr>
          <w:rFonts w:ascii="Century Gothic" w:hAnsi="Century Gothic" w:eastAsia="Century Gothic" w:cs="Century Gothic"/>
          <w:color w:val="000000" w:themeColor="text1" w:themeTint="FF" w:themeShade="FF"/>
        </w:rPr>
        <w:t>hacia un futuro más sostenible y centrado en la responsabilidad empresarial</w:t>
      </w:r>
      <w:r w:rsidRPr="77A0A858" w:rsidR="57B18A1A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y la sostenibilidad ambiental.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Un ejemplo de ello es 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>Pay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>for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Good, iniciativa de Empresarial Fintech</w:t>
      </w:r>
      <w:r w:rsidRPr="77A0A858" w:rsidR="2546A4AB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Edenred para que los clientes puedan compensar las emisiones de CO2 provocadas por sus viajes de negocios.</w:t>
      </w:r>
    </w:p>
    <w:p w:rsidR="7773F21B" w:rsidP="60004839" w:rsidRDefault="7773F21B" w14:paraId="5A70AF55" w14:textId="7295E869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60004839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36577E97" w:rsidP="2A321177" w:rsidRDefault="36577E97" w14:paraId="2847D312" w14:textId="121750F9">
      <w:pPr>
        <w:jc w:val="both"/>
        <w:rPr>
          <w:rFonts w:ascii="Century Gothic" w:hAnsi="Century Gothic" w:eastAsia="Century Gothic" w:cs="Century Gothic"/>
          <w:b/>
          <w:bCs/>
          <w:color w:val="000000" w:themeColor="text1"/>
        </w:rPr>
      </w:pPr>
      <w:r w:rsidRPr="2A321177">
        <w:rPr>
          <w:rFonts w:ascii="Century Gothic" w:hAnsi="Century Gothic" w:eastAsia="Century Gothic" w:cs="Century Gothic"/>
          <w:b/>
          <w:bCs/>
          <w:color w:val="000000" w:themeColor="text1"/>
        </w:rPr>
        <w:t>3. Demanda de c</w:t>
      </w:r>
      <w:r w:rsidRPr="2A321177" w:rsidR="7773F21B">
        <w:rPr>
          <w:rFonts w:ascii="Century Gothic" w:hAnsi="Century Gothic" w:eastAsia="Century Gothic" w:cs="Century Gothic"/>
          <w:b/>
          <w:bCs/>
          <w:color w:val="000000" w:themeColor="text1"/>
        </w:rPr>
        <w:t>iberseguridad</w:t>
      </w:r>
    </w:p>
    <w:p w:rsidR="7773F21B" w:rsidP="2A321177" w:rsidRDefault="7773F21B" w14:paraId="5CD94A8C" w14:textId="2C107A2F">
      <w:pPr>
        <w:jc w:val="both"/>
      </w:pP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</w:t>
      </w:r>
    </w:p>
    <w:p w:rsidR="7773F21B" w:rsidP="1AE6A852" w:rsidRDefault="2DF84823" w14:paraId="0E727938" w14:textId="76B6F7B9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7A0A858" w:rsidR="2DF8482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Cada año, una de cada cinco </w:t>
      </w:r>
      <w:r w:rsidRPr="77A0A858" w:rsidR="2DF84823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</w:rPr>
        <w:t>fintech</w:t>
      </w:r>
      <w:r w:rsidRPr="77A0A858" w:rsidR="2DF8482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en México sufre un ciberataque. A pesar de ello, solo el 62</w:t>
      </w:r>
      <w:r w:rsidRPr="77A0A858" w:rsidR="4F73D38D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2DF84823">
        <w:rPr>
          <w:rFonts w:ascii="Century Gothic" w:hAnsi="Century Gothic" w:eastAsia="Century Gothic" w:cs="Century Gothic"/>
          <w:color w:val="000000" w:themeColor="text1" w:themeTint="FF" w:themeShade="FF"/>
        </w:rPr>
        <w:t>por ciento</w:t>
      </w:r>
      <w:r w:rsidRPr="77A0A858" w:rsidR="389173EE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</w:t>
      </w:r>
      <w:r w:rsidRPr="77A0A858" w:rsidR="2DF84823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cuenta con herramientas y soluciones para hacer frente a estas amenazas. </w:t>
      </w:r>
    </w:p>
    <w:p w:rsidR="7773F21B" w:rsidP="1AE6A852" w:rsidRDefault="7773F21B" w14:paraId="15CFA1F8" w14:textId="217DAD14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2DF84823" w14:paraId="4BAFB433" w14:textId="74C05A17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1AE6A852">
        <w:rPr>
          <w:rFonts w:ascii="Century Gothic" w:hAnsi="Century Gothic" w:eastAsia="Century Gothic" w:cs="Century Gothic"/>
          <w:color w:val="000000" w:themeColor="text1"/>
        </w:rPr>
        <w:t>Este reto</w:t>
      </w:r>
      <w:r w:rsidRPr="1AE6A852" w:rsidR="5F66E1A8">
        <w:rPr>
          <w:rFonts w:ascii="Century Gothic" w:hAnsi="Century Gothic" w:eastAsia="Century Gothic" w:cs="Century Gothic"/>
          <w:color w:val="000000" w:themeColor="text1"/>
        </w:rPr>
        <w:t>, que</w:t>
      </w:r>
      <w:r w:rsidRPr="1AE6A852" w:rsidR="6B5B8C4A">
        <w:rPr>
          <w:rFonts w:ascii="Century Gothic" w:hAnsi="Century Gothic" w:eastAsia="Century Gothic" w:cs="Century Gothic"/>
          <w:color w:val="000000" w:themeColor="text1"/>
        </w:rPr>
        <w:t xml:space="preserve"> a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fecta tanto a las </w:t>
      </w:r>
      <w:r w:rsidRPr="1AE6A852">
        <w:rPr>
          <w:rFonts w:ascii="Century Gothic" w:hAnsi="Century Gothic" w:eastAsia="Century Gothic" w:cs="Century Gothic"/>
          <w:i/>
          <w:iCs/>
          <w:color w:val="000000" w:themeColor="text1"/>
        </w:rPr>
        <w:t>fintech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como a sus usuarios</w:t>
      </w:r>
      <w:r w:rsidRPr="1AE6A852" w:rsidR="13988CE6">
        <w:rPr>
          <w:rFonts w:ascii="Century Gothic" w:hAnsi="Century Gothic" w:eastAsia="Century Gothic" w:cs="Century Gothic"/>
          <w:color w:val="000000" w:themeColor="text1"/>
        </w:rPr>
        <w:t xml:space="preserve">, </w:t>
      </w:r>
      <w:r w:rsidRPr="1AE6A852">
        <w:rPr>
          <w:rFonts w:ascii="Century Gothic" w:hAnsi="Century Gothic" w:eastAsia="Century Gothic" w:cs="Century Gothic"/>
          <w:color w:val="000000" w:themeColor="text1"/>
        </w:rPr>
        <w:t>impuls</w:t>
      </w:r>
      <w:r w:rsidRPr="1AE6A852" w:rsidR="5DF8B6DD">
        <w:rPr>
          <w:rFonts w:ascii="Century Gothic" w:hAnsi="Century Gothic" w:eastAsia="Century Gothic" w:cs="Century Gothic"/>
          <w:color w:val="000000" w:themeColor="text1"/>
        </w:rPr>
        <w:t>a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el desarrollo de servicios avanzados de ciberseguridad y prevención de fraude. </w:t>
      </w:r>
      <w:r w:rsidRPr="1AE6A852" w:rsidR="4C64C79B">
        <w:rPr>
          <w:rFonts w:ascii="Century Gothic" w:hAnsi="Century Gothic" w:eastAsia="Century Gothic" w:cs="Century Gothic"/>
          <w:color w:val="000000" w:themeColor="text1"/>
        </w:rPr>
        <w:t>Así, l</w:t>
      </w:r>
      <w:r w:rsidRPr="1AE6A852">
        <w:rPr>
          <w:rFonts w:ascii="Century Gothic" w:hAnsi="Century Gothic" w:eastAsia="Century Gothic" w:cs="Century Gothic"/>
          <w:color w:val="000000" w:themeColor="text1"/>
        </w:rPr>
        <w:t>os proveedores tecnológicos emerge</w:t>
      </w:r>
      <w:r w:rsidRPr="1AE6A852" w:rsidR="7B322D0E">
        <w:rPr>
          <w:rFonts w:ascii="Century Gothic" w:hAnsi="Century Gothic" w:eastAsia="Century Gothic" w:cs="Century Gothic"/>
          <w:color w:val="000000" w:themeColor="text1"/>
        </w:rPr>
        <w:t>n con fuerza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como socios</w:t>
      </w:r>
      <w:r w:rsidRPr="1AE6A852" w:rsidR="54EE42F4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AE6A852" w:rsidR="4D031AD1">
        <w:rPr>
          <w:rFonts w:ascii="Century Gothic" w:hAnsi="Century Gothic" w:eastAsia="Century Gothic" w:cs="Century Gothic"/>
          <w:color w:val="000000" w:themeColor="text1"/>
        </w:rPr>
        <w:t xml:space="preserve">para las </w:t>
      </w:r>
      <w:r w:rsidR="00860ABD">
        <w:rPr>
          <w:rFonts w:ascii="Century Gothic" w:hAnsi="Century Gothic" w:eastAsia="Century Gothic" w:cs="Century Gothic"/>
          <w:color w:val="000000" w:themeColor="text1"/>
        </w:rPr>
        <w:t>empresas de tecnología financiera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="005B17F5">
        <w:rPr>
          <w:rFonts w:ascii="Century Gothic" w:hAnsi="Century Gothic" w:eastAsia="Century Gothic" w:cs="Century Gothic"/>
          <w:color w:val="000000" w:themeColor="text1"/>
        </w:rPr>
        <w:t>para garantizar transacciones</w:t>
      </w:r>
      <w:r w:rsidR="00860ABD">
        <w:rPr>
          <w:rFonts w:ascii="Century Gothic" w:hAnsi="Century Gothic" w:eastAsia="Century Gothic" w:cs="Century Gothic"/>
          <w:color w:val="000000" w:themeColor="text1"/>
        </w:rPr>
        <w:t xml:space="preserve"> seguras, un manejo de datos conforme a la ley, y estabilidad financiera con menos incidencias. </w:t>
      </w:r>
    </w:p>
    <w:p w:rsidR="7773F21B" w:rsidP="1AE6A852" w:rsidRDefault="7773F21B" w14:paraId="08362CFF" w14:textId="1E9A6107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773F21B" w:rsidP="1AE6A852" w:rsidRDefault="7773F21B" w14:paraId="0741779F" w14:textId="4E572E2A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En </w:t>
      </w:r>
      <w:r w:rsidRPr="1AE6A852" w:rsidR="2E6CC406">
        <w:rPr>
          <w:rFonts w:ascii="Century Gothic" w:hAnsi="Century Gothic" w:eastAsia="Century Gothic" w:cs="Century Gothic"/>
          <w:color w:val="000000" w:themeColor="text1"/>
        </w:rPr>
        <w:t>conclusión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, </w:t>
      </w:r>
      <w:r w:rsidRPr="1AE6A852" w:rsidR="120478C4">
        <w:rPr>
          <w:rFonts w:ascii="Century Gothic" w:hAnsi="Century Gothic" w:eastAsia="Century Gothic" w:cs="Century Gothic"/>
          <w:color w:val="000000" w:themeColor="text1"/>
        </w:rPr>
        <w:t>estas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tendencias están transformando el panorama financiero para las empresas en la segunda mitad de 2024 en México. Con un enfoque en la innovación y la adaptación, las </w:t>
      </w:r>
      <w:r w:rsidRPr="1AE6A852" w:rsidR="694693D6">
        <w:rPr>
          <w:rFonts w:ascii="Century Gothic" w:hAnsi="Century Gothic" w:eastAsia="Century Gothic" w:cs="Century Gothic"/>
          <w:color w:val="000000" w:themeColor="text1"/>
        </w:rPr>
        <w:t>organizacione</w:t>
      </w:r>
      <w:r w:rsidRPr="1AE6A852">
        <w:rPr>
          <w:rFonts w:ascii="Century Gothic" w:hAnsi="Century Gothic" w:eastAsia="Century Gothic" w:cs="Century Gothic"/>
          <w:color w:val="000000" w:themeColor="text1"/>
        </w:rPr>
        <w:t>s</w:t>
      </w:r>
      <w:r w:rsidRPr="1AE6A852" w:rsidR="694693D6">
        <w:rPr>
          <w:rFonts w:ascii="Century Gothic" w:hAnsi="Century Gothic" w:eastAsia="Century Gothic" w:cs="Century Gothic"/>
          <w:color w:val="000000" w:themeColor="text1"/>
        </w:rPr>
        <w:t xml:space="preserve"> deben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est</w:t>
      </w:r>
      <w:r w:rsidRPr="1AE6A852" w:rsidR="0573C4D4">
        <w:rPr>
          <w:rFonts w:ascii="Century Gothic" w:hAnsi="Century Gothic" w:eastAsia="Century Gothic" w:cs="Century Gothic"/>
          <w:color w:val="000000" w:themeColor="text1"/>
        </w:rPr>
        <w:t>ar</w:t>
      </w:r>
      <w:r w:rsidRPr="1AE6A852">
        <w:rPr>
          <w:rFonts w:ascii="Century Gothic" w:hAnsi="Century Gothic" w:eastAsia="Century Gothic" w:cs="Century Gothic"/>
          <w:color w:val="000000" w:themeColor="text1"/>
        </w:rPr>
        <w:t xml:space="preserve"> preparadas para enfrentar los desafíos y aprovechar las oportunidades en este entorno empresarial en constante evolución</w:t>
      </w:r>
      <w:r w:rsidRPr="1AE6A852" w:rsidR="59739E8B">
        <w:rPr>
          <w:rFonts w:ascii="Century Gothic" w:hAnsi="Century Gothic" w:eastAsia="Century Gothic" w:cs="Century Gothic"/>
          <w:color w:val="000000" w:themeColor="text1"/>
        </w:rPr>
        <w:t xml:space="preserve">, donde las </w:t>
      </w:r>
      <w:r w:rsidRPr="1AE6A852" w:rsidR="59739E8B">
        <w:rPr>
          <w:rFonts w:ascii="Century Gothic" w:hAnsi="Century Gothic" w:eastAsia="Century Gothic" w:cs="Century Gothic"/>
          <w:i/>
          <w:iCs/>
          <w:color w:val="000000" w:themeColor="text1"/>
        </w:rPr>
        <w:t>f</w:t>
      </w:r>
      <w:r w:rsidRPr="1AE6A852" w:rsidR="43ECBF58">
        <w:rPr>
          <w:rFonts w:ascii="Century Gothic" w:hAnsi="Century Gothic" w:eastAsia="Century Gothic" w:cs="Century Gothic"/>
          <w:i/>
          <w:iCs/>
          <w:color w:val="000000" w:themeColor="text1"/>
        </w:rPr>
        <w:t>intech</w:t>
      </w:r>
      <w:r w:rsidRPr="1AE6A852" w:rsidR="1DD3A651">
        <w:rPr>
          <w:rFonts w:ascii="Century Gothic" w:hAnsi="Century Gothic" w:eastAsia="Century Gothic" w:cs="Century Gothic"/>
          <w:color w:val="000000" w:themeColor="text1"/>
        </w:rPr>
        <w:t xml:space="preserve"> </w:t>
      </w:r>
      <w:r w:rsidRPr="1AE6A852" w:rsidR="43ECBF58">
        <w:rPr>
          <w:rFonts w:ascii="Century Gothic" w:hAnsi="Century Gothic" w:eastAsia="Century Gothic" w:cs="Century Gothic"/>
          <w:color w:val="000000" w:themeColor="text1"/>
        </w:rPr>
        <w:t xml:space="preserve">desempeñan un papel fundamental </w:t>
      </w:r>
      <w:r w:rsidRPr="1AE6A852" w:rsidR="05B8B10F">
        <w:rPr>
          <w:rFonts w:ascii="Century Gothic" w:hAnsi="Century Gothic" w:eastAsia="Century Gothic" w:cs="Century Gothic"/>
          <w:color w:val="000000" w:themeColor="text1"/>
        </w:rPr>
        <w:t xml:space="preserve">como aliadas </w:t>
      </w:r>
      <w:r w:rsidRPr="1AE6A852" w:rsidR="43ECBF58">
        <w:rPr>
          <w:rFonts w:ascii="Century Gothic" w:hAnsi="Century Gothic" w:eastAsia="Century Gothic" w:cs="Century Gothic"/>
          <w:color w:val="000000" w:themeColor="text1"/>
        </w:rPr>
        <w:t xml:space="preserve">tanto de personas como de </w:t>
      </w:r>
      <w:r w:rsidRPr="1AE6A852" w:rsidR="0CF884D2">
        <w:rPr>
          <w:rFonts w:ascii="Century Gothic" w:hAnsi="Century Gothic" w:eastAsia="Century Gothic" w:cs="Century Gothic"/>
          <w:color w:val="000000" w:themeColor="text1"/>
        </w:rPr>
        <w:t>los negocios en el país.</w:t>
      </w:r>
    </w:p>
    <w:p w:rsidR="2A321177" w:rsidP="2A321177" w:rsidRDefault="2A321177" w14:paraId="6857174E" w14:textId="10368FF3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468B06CB" w:rsidP="717D36A7" w:rsidRDefault="468B06CB" w14:paraId="179D4187" w14:textId="536BE4D7">
      <w:pPr>
        <w:jc w:val="both"/>
        <w:rPr>
          <w:rFonts w:ascii="Century Gothic" w:hAnsi="Century Gothic" w:eastAsia="Century Gothic" w:cs="Century Gothic"/>
          <w:color w:val="000000" w:themeColor="text1"/>
        </w:rPr>
      </w:pPr>
      <w:r w:rsidRPr="717D36A7">
        <w:rPr>
          <w:rFonts w:ascii="Century Gothic" w:hAnsi="Century Gothic" w:eastAsia="Century Gothic" w:cs="Century Gothic"/>
          <w:color w:val="000000" w:themeColor="text1"/>
        </w:rPr>
        <w:t>▬▬</w:t>
      </w:r>
    </w:p>
    <w:p w:rsidR="00860ABD" w:rsidP="717D36A7" w:rsidRDefault="00860ABD" w14:paraId="7C7A4C08" w14:textId="77777777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00860ABD" w:rsidP="717D36A7" w:rsidRDefault="00860ABD" w14:paraId="4457BDA5" w14:textId="77777777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Pr="00024EED" w:rsidR="00860ABD" w:rsidP="00860ABD" w:rsidRDefault="00860ABD" w14:paraId="04DE7BC3" w14:textId="77777777">
      <w:pPr>
        <w:spacing w:line="20" w:lineRule="atLeast"/>
        <w:jc w:val="both"/>
        <w:rPr>
          <w:rFonts w:ascii="Century Gothic" w:hAnsi="Century Gothic"/>
          <w:b/>
          <w:sz w:val="16"/>
          <w:szCs w:val="16"/>
        </w:rPr>
      </w:pPr>
      <w:r w:rsidRPr="00024EED">
        <w:rPr>
          <w:rFonts w:ascii="Century Gothic" w:hAnsi="Century Gothic"/>
          <w:b/>
          <w:sz w:val="16"/>
          <w:szCs w:val="16"/>
        </w:rPr>
        <w:lastRenderedPageBreak/>
        <w:t>Acerca de Edenred</w:t>
      </w:r>
    </w:p>
    <w:p w:rsidRPr="00024EED" w:rsidR="00860ABD" w:rsidP="00860ABD" w:rsidRDefault="00860ABD" w14:paraId="0C49338C" w14:textId="77777777">
      <w:pPr>
        <w:jc w:val="both"/>
        <w:rPr>
          <w:rFonts w:cs="Courier New" w:asciiTheme="majorHAnsi" w:hAnsiTheme="majorHAnsi"/>
          <w:color w:val="FF0000"/>
          <w:sz w:val="16"/>
          <w:szCs w:val="16"/>
          <w:lang w:val="es-ES" w:eastAsia="es-MX"/>
        </w:rPr>
      </w:pPr>
    </w:p>
    <w:p w:rsidRPr="00024EED" w:rsidR="00860ABD" w:rsidP="00860ABD" w:rsidRDefault="00860ABD" w14:paraId="6F4B3E79" w14:textId="77777777">
      <w:pPr>
        <w:jc w:val="both"/>
        <w:rPr>
          <w:rFonts w:ascii="Century Gothic" w:hAnsi="Century Gothic"/>
          <w:b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>Edenred es la plataforma líder de pagos y servicios digitales que apoya diariamente a los colaboradores en el mundo laboral, que conecta a más de 60 millones de usuarios y más de 2 millones de comercios asociados en 45 países a través de casi 1 millón de clientes corporativos.</w:t>
      </w:r>
    </w:p>
    <w:p w:rsidRPr="00024EED" w:rsidR="00860ABD" w:rsidP="00860ABD" w:rsidRDefault="00860ABD" w14:paraId="34A8A623" w14:textId="77777777">
      <w:pPr>
        <w:jc w:val="both"/>
        <w:rPr>
          <w:rFonts w:cs="Courier New" w:asciiTheme="majorHAnsi" w:hAnsiTheme="majorHAnsi"/>
          <w:color w:val="FF0000"/>
          <w:sz w:val="16"/>
          <w:szCs w:val="16"/>
          <w:lang w:eastAsia="es-MX"/>
        </w:rPr>
      </w:pPr>
    </w:p>
    <w:p w:rsidRPr="00024EED" w:rsidR="00860ABD" w:rsidP="00860ABD" w:rsidRDefault="00860ABD" w14:paraId="44FA620F" w14:textId="77777777">
      <w:pPr>
        <w:jc w:val="both"/>
        <w:rPr>
          <w:rFonts w:ascii="Century Gothic" w:hAnsi="Century Gothic"/>
          <w:b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Edenred ofrece soluciones de pago para usos específicos como la </w:t>
      </w:r>
      <w:r w:rsidRPr="00024EED">
        <w:rPr>
          <w:rFonts w:ascii="Century Gothic" w:hAnsi="Century Gothic"/>
          <w:b/>
          <w:noProof/>
          <w:sz w:val="16"/>
          <w:szCs w:val="16"/>
          <w:lang w:eastAsia="fr-FR"/>
        </w:rPr>
        <w:t>alimentación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 (vales de despensa y restaurante), </w:t>
      </w:r>
      <w:r w:rsidRPr="00024EED">
        <w:rPr>
          <w:rFonts w:ascii="Century Gothic" w:hAnsi="Century Gothic"/>
          <w:b/>
          <w:noProof/>
          <w:sz w:val="16"/>
          <w:szCs w:val="16"/>
          <w:lang w:eastAsia="fr-FR"/>
        </w:rPr>
        <w:t>motivación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 (tarjetas regalo, plataformas de reconocimiento de empleados), </w:t>
      </w:r>
      <w:r w:rsidRPr="00024EED">
        <w:rPr>
          <w:rFonts w:ascii="Century Gothic" w:hAnsi="Century Gothic"/>
          <w:b/>
          <w:noProof/>
          <w:sz w:val="16"/>
          <w:szCs w:val="16"/>
          <w:lang w:eastAsia="fr-FR"/>
        </w:rPr>
        <w:t>movilidad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 (con soluciones de administración de combustible, mantenimiento, peajes y estacionamientos, así como </w:t>
      </w:r>
      <w:r w:rsidRPr="00024EED">
        <w:rPr>
          <w:rFonts w:ascii="Century Gothic" w:hAnsi="Century Gothic"/>
          <w:b/>
          <w:noProof/>
          <w:sz w:val="16"/>
          <w:szCs w:val="16"/>
          <w:lang w:eastAsia="fr-FR"/>
        </w:rPr>
        <w:t>pagos empresariales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 (tarjetas virtuales).</w:t>
      </w:r>
    </w:p>
    <w:p w:rsidRPr="00024EED" w:rsidR="00860ABD" w:rsidP="00860ABD" w:rsidRDefault="00860ABD" w14:paraId="5490AF04" w14:textId="77777777">
      <w:pPr>
        <w:spacing w:line="20" w:lineRule="atLeast"/>
        <w:jc w:val="both"/>
        <w:rPr>
          <w:rFonts w:ascii="Century Gothic" w:hAnsi="Century Gothic"/>
          <w:color w:val="00B0F0"/>
          <w:sz w:val="16"/>
          <w:szCs w:val="16"/>
          <w:lang w:val="es-ES"/>
        </w:rPr>
      </w:pPr>
    </w:p>
    <w:p w:rsidRPr="00024EED" w:rsidR="00860ABD" w:rsidP="00860ABD" w:rsidRDefault="00860ABD" w14:paraId="4D9716ED" w14:textId="77777777">
      <w:pPr>
        <w:jc w:val="both"/>
        <w:rPr>
          <w:rFonts w:ascii="Century Gothic" w:hAnsi="Century Gothic"/>
          <w:b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Fieles al propósito del Grupo, </w:t>
      </w:r>
      <w:r w:rsidRPr="00024EED">
        <w:rPr>
          <w:rFonts w:ascii="Century Gothic" w:hAnsi="Century Gothic"/>
          <w:b/>
          <w:noProof/>
          <w:sz w:val="16"/>
          <w:szCs w:val="16"/>
          <w:lang w:eastAsia="fr-FR"/>
        </w:rPr>
        <w:t>« Enrich connections, for good »,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 estas soluciones mejoran el bienestar y el poder adquisitivo de los usuarios. Aumentan el atractivo y la eficiencia de las empresas y revitalizan el empleo y la economía local. También promueven el acceso a alimentos más saludables, productos más respetuosos con el medio ambiente y una movilidad más sostenible.</w:t>
      </w:r>
    </w:p>
    <w:p w:rsidRPr="00024EED" w:rsidR="00860ABD" w:rsidP="00860ABD" w:rsidRDefault="00860ABD" w14:paraId="38576035" w14:textId="77777777">
      <w:pPr>
        <w:spacing w:line="20" w:lineRule="atLeast"/>
        <w:jc w:val="both"/>
        <w:rPr>
          <w:rFonts w:ascii="Century Gothic" w:hAnsi="Century Gothic"/>
          <w:color w:val="00B0F0"/>
          <w:sz w:val="16"/>
          <w:szCs w:val="16"/>
        </w:rPr>
      </w:pPr>
    </w:p>
    <w:p w:rsidRPr="00024EED" w:rsidR="00860ABD" w:rsidP="00860ABD" w:rsidRDefault="00860ABD" w14:paraId="0B12B07E" w14:textId="77777777">
      <w:pPr>
        <w:jc w:val="both"/>
        <w:rPr>
          <w:rFonts w:ascii="Century Gothic" w:hAnsi="Century Gothic"/>
          <w:b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>Los 12.000 empleados de Edenred están comprometidos para hacer del mundo laboral un ecosistema conectado que sea cada día más eficiente, seguro y responsable.</w:t>
      </w:r>
    </w:p>
    <w:p w:rsidRPr="00024EED" w:rsidR="00860ABD" w:rsidP="00860ABD" w:rsidRDefault="00860ABD" w14:paraId="67098014" w14:textId="77777777">
      <w:pPr>
        <w:spacing w:line="20" w:lineRule="atLeast"/>
        <w:jc w:val="both"/>
        <w:rPr>
          <w:rFonts w:ascii="Century Gothic" w:hAnsi="Century Gothic"/>
          <w:color w:val="00B0F0"/>
          <w:sz w:val="16"/>
          <w:szCs w:val="16"/>
        </w:rPr>
      </w:pPr>
    </w:p>
    <w:p w:rsidRPr="00024EED" w:rsidR="00860ABD" w:rsidP="00860ABD" w:rsidRDefault="00860ABD" w14:paraId="728362D8" w14:textId="77777777">
      <w:pPr>
        <w:jc w:val="both"/>
        <w:rPr>
          <w:rFonts w:ascii="Century Gothic" w:hAnsi="Century Gothic"/>
          <w:b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 xml:space="preserve">En 2023, gracias a sus activos tecnológicos globales, el Grupo gestionó </w:t>
      </w:r>
      <w:r w:rsidRPr="00024EED">
        <w:rPr>
          <w:rFonts w:ascii="Century Gothic" w:hAnsi="Century Gothic"/>
          <w:sz w:val="16"/>
          <w:szCs w:val="16"/>
        </w:rPr>
        <w:t>€</w:t>
      </w:r>
      <w:r w:rsidRPr="00024EED">
        <w:rPr>
          <w:rFonts w:ascii="Century Gothic" w:hAnsi="Century Gothic"/>
          <w:bCs/>
          <w:noProof/>
          <w:sz w:val="16"/>
          <w:szCs w:val="16"/>
          <w:lang w:eastAsia="fr-FR"/>
        </w:rPr>
        <w:t>41,000 millones de euros de volumen de negocio, a través de aplicaciones móviles, plataformas online y tarjetas.</w:t>
      </w:r>
    </w:p>
    <w:p w:rsidRPr="00024EED" w:rsidR="00860ABD" w:rsidP="00860ABD" w:rsidRDefault="00860ABD" w14:paraId="3573E1AB" w14:textId="77777777">
      <w:pPr>
        <w:jc w:val="both"/>
        <w:rPr>
          <w:rFonts w:cs="Courier New" w:asciiTheme="majorHAnsi" w:hAnsiTheme="majorHAnsi"/>
          <w:color w:val="FF0000"/>
          <w:sz w:val="16"/>
          <w:szCs w:val="16"/>
          <w:lang w:eastAsia="es-MX"/>
        </w:rPr>
      </w:pPr>
    </w:p>
    <w:p w:rsidRPr="00024EED" w:rsidR="00860ABD" w:rsidP="00860ABD" w:rsidRDefault="00860ABD" w14:paraId="39A537DC" w14:textId="77777777">
      <w:pPr>
        <w:spacing w:line="20" w:lineRule="atLeast"/>
        <w:jc w:val="both"/>
        <w:rPr>
          <w:rFonts w:ascii="Century Gothic" w:hAnsi="Century Gothic"/>
          <w:sz w:val="16"/>
          <w:szCs w:val="16"/>
        </w:rPr>
      </w:pPr>
      <w:r w:rsidRPr="00024EED">
        <w:rPr>
          <w:rFonts w:ascii="Century Gothic" w:hAnsi="Century Gothic"/>
          <w:sz w:val="16"/>
          <w:szCs w:val="16"/>
        </w:rPr>
        <w:t xml:space="preserve">Edenred cotiza en la bolsa de valores Euronext París y está incluida en los siguientes índices: CAC 40, CAC 40 ESG, CAC </w:t>
      </w:r>
      <w:proofErr w:type="spellStart"/>
      <w:r w:rsidRPr="00024EED">
        <w:rPr>
          <w:rFonts w:ascii="Century Gothic" w:hAnsi="Century Gothic"/>
          <w:sz w:val="16"/>
          <w:szCs w:val="16"/>
        </w:rPr>
        <w:t>Large</w:t>
      </w:r>
      <w:proofErr w:type="spellEnd"/>
      <w:r w:rsidRPr="00024EED">
        <w:rPr>
          <w:rFonts w:ascii="Century Gothic" w:hAnsi="Century Gothic"/>
          <w:sz w:val="16"/>
          <w:szCs w:val="16"/>
        </w:rPr>
        <w:t xml:space="preserve"> 60, Euronext 100, Euronext </w:t>
      </w:r>
      <w:proofErr w:type="spellStart"/>
      <w:r w:rsidRPr="00024EED">
        <w:rPr>
          <w:rFonts w:ascii="Century Gothic" w:hAnsi="Century Gothic"/>
          <w:sz w:val="16"/>
          <w:szCs w:val="16"/>
        </w:rPr>
        <w:t>Tech</w:t>
      </w:r>
      <w:proofErr w:type="spellEnd"/>
      <w:r w:rsidRPr="00024EED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024EED">
        <w:rPr>
          <w:rFonts w:ascii="Century Gothic" w:hAnsi="Century Gothic"/>
          <w:sz w:val="16"/>
          <w:szCs w:val="16"/>
        </w:rPr>
        <w:t>Leaders</w:t>
      </w:r>
      <w:proofErr w:type="spellEnd"/>
      <w:r w:rsidRPr="00024EED">
        <w:rPr>
          <w:rFonts w:ascii="Century Gothic" w:hAnsi="Century Gothic"/>
          <w:sz w:val="16"/>
          <w:szCs w:val="16"/>
        </w:rPr>
        <w:t xml:space="preserve">, FTSE4Good y MSCI </w:t>
      </w:r>
      <w:proofErr w:type="spellStart"/>
      <w:r w:rsidRPr="00024EED">
        <w:rPr>
          <w:rFonts w:ascii="Century Gothic" w:hAnsi="Century Gothic"/>
          <w:sz w:val="16"/>
          <w:szCs w:val="16"/>
        </w:rPr>
        <w:t>Europe</w:t>
      </w:r>
      <w:proofErr w:type="spellEnd"/>
      <w:r w:rsidRPr="00024EED">
        <w:rPr>
          <w:rFonts w:ascii="Century Gothic" w:hAnsi="Century Gothic"/>
          <w:sz w:val="16"/>
          <w:szCs w:val="16"/>
        </w:rPr>
        <w:t>.</w:t>
      </w:r>
    </w:p>
    <w:p w:rsidRPr="00024EED" w:rsidR="00860ABD" w:rsidP="00860ABD" w:rsidRDefault="00860ABD" w14:paraId="125CCB7D" w14:textId="77777777">
      <w:pPr>
        <w:spacing w:line="20" w:lineRule="atLeast"/>
        <w:jc w:val="both"/>
        <w:rPr>
          <w:rFonts w:ascii="Century Gothic" w:hAnsi="Century Gothic"/>
          <w:sz w:val="16"/>
          <w:szCs w:val="16"/>
        </w:rPr>
      </w:pPr>
    </w:p>
    <w:p w:rsidRPr="00024EED" w:rsidR="00860ABD" w:rsidP="00860ABD" w:rsidRDefault="00860ABD" w14:paraId="0CF748B7" w14:textId="77777777">
      <w:pPr>
        <w:spacing w:line="20" w:lineRule="atLeast"/>
        <w:jc w:val="both"/>
        <w:rPr>
          <w:rFonts w:ascii="Century Gothic" w:hAnsi="Century Gothic"/>
          <w:color w:val="00B0F0"/>
          <w:sz w:val="16"/>
          <w:szCs w:val="16"/>
        </w:rPr>
      </w:pPr>
    </w:p>
    <w:p w:rsidRPr="00024EED" w:rsidR="00860ABD" w:rsidP="00860ABD" w:rsidRDefault="00860ABD" w14:paraId="05AD40D8" w14:textId="77777777">
      <w:pPr>
        <w:jc w:val="both"/>
        <w:rPr>
          <w:rFonts w:cs="Courier New" w:asciiTheme="majorHAnsi" w:hAnsiTheme="majorHAnsi"/>
          <w:color w:val="FF0000"/>
          <w:sz w:val="16"/>
          <w:szCs w:val="16"/>
          <w:lang w:val="es-ES" w:eastAsia="es-MX"/>
        </w:rPr>
      </w:pPr>
    </w:p>
    <w:p w:rsidRPr="00024EED" w:rsidR="00860ABD" w:rsidP="00860ABD" w:rsidRDefault="00860ABD" w14:paraId="629D3FF6" w14:textId="77777777">
      <w:pPr>
        <w:jc w:val="both"/>
        <w:rPr>
          <w:rFonts w:ascii="Century Gothic" w:hAnsi="Century Gothic"/>
          <w:bCs/>
          <w:i/>
          <w:iCs/>
          <w:noProof/>
          <w:sz w:val="16"/>
          <w:szCs w:val="16"/>
          <w:lang w:eastAsia="fr-FR"/>
        </w:rPr>
      </w:pPr>
      <w:r w:rsidRPr="00024EED">
        <w:rPr>
          <w:rFonts w:ascii="Century Gothic" w:hAnsi="Century Gothic"/>
          <w:bCs/>
          <w:i/>
          <w:iCs/>
          <w:noProof/>
          <w:sz w:val="16"/>
          <w:szCs w:val="16"/>
          <w:lang w:eastAsia="fr-FR"/>
        </w:rPr>
        <w:t>Los logotipos y otras marcas comerciales mencionadas y presentadas en este comunicado de prensa son marcas registradas de Edenred S.E., sus subsidiarias o terceros. No podrán utilizarse con fines comerciales sin el consentimiento previo por escrito de sus propietarios.</w:t>
      </w:r>
    </w:p>
    <w:p w:rsidRPr="00024EED" w:rsidR="00860ABD" w:rsidP="00860ABD" w:rsidRDefault="00860ABD" w14:paraId="45ABA1A0" w14:textId="77777777">
      <w:pPr>
        <w:jc w:val="both"/>
        <w:rPr>
          <w:rFonts w:ascii="Century Gothic" w:hAnsi="Century Gothic"/>
          <w:bCs/>
          <w:i/>
          <w:iCs/>
          <w:noProof/>
          <w:sz w:val="16"/>
          <w:szCs w:val="16"/>
          <w:lang w:eastAsia="fr-FR"/>
        </w:rPr>
      </w:pPr>
    </w:p>
    <w:p w:rsidRPr="00024EED" w:rsidR="468B06CB" w:rsidP="717D36A7" w:rsidRDefault="468B06CB" w14:paraId="087FD54F" w14:textId="210E1FF0">
      <w:pPr>
        <w:jc w:val="both"/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</w:pPr>
      <w:r w:rsidRPr="00024EED">
        <w:rPr>
          <w:rFonts w:ascii="Century Gothic" w:hAnsi="Century Gothic" w:eastAsia="Century Gothic" w:cs="Century Gothic"/>
          <w:color w:val="000000" w:themeColor="text1"/>
          <w:sz w:val="16"/>
          <w:szCs w:val="16"/>
        </w:rPr>
        <w:t>▬▬</w:t>
      </w:r>
    </w:p>
    <w:p w:rsidR="717D36A7" w:rsidP="717D36A7" w:rsidRDefault="717D36A7" w14:paraId="74A6DF77" w14:textId="2E0510EE">
      <w:pPr>
        <w:rPr>
          <w:color w:val="000000" w:themeColor="text1"/>
        </w:rPr>
      </w:pPr>
    </w:p>
    <w:p w:rsidR="468B06CB" w:rsidP="717D36A7" w:rsidRDefault="468B06CB" w14:paraId="1DA6F068" w14:textId="3679792B">
      <w:pPr>
        <w:rPr>
          <w:rFonts w:ascii="Century Gothic" w:hAnsi="Century Gothic" w:eastAsia="Century Gothic" w:cs="Century Gothic"/>
          <w:color w:val="000000" w:themeColor="text1"/>
          <w:sz w:val="24"/>
          <w:szCs w:val="24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sz w:val="24"/>
          <w:szCs w:val="24"/>
        </w:rPr>
        <w:t>CONTACTOS</w:t>
      </w:r>
    </w:p>
    <w:p w:rsidR="717D36A7" w:rsidP="717D36A7" w:rsidRDefault="717D36A7" w14:paraId="3B9C3597" w14:textId="2238AAD9">
      <w:pPr>
        <w:rPr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4650"/>
        <w:gridCol w:w="930"/>
      </w:tblGrid>
      <w:tr w:rsidR="717D36A7" w:rsidTr="717D36A7" w14:paraId="4972A80F" w14:textId="77777777">
        <w:trPr>
          <w:trHeight w:val="300"/>
        </w:trPr>
        <w:tc>
          <w:tcPr>
            <w:tcW w:w="4650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Pr="0048672C" w:rsidR="717D36A7" w:rsidP="717D36A7" w:rsidRDefault="0048672C" w14:paraId="4F37E253" w14:textId="2AB57F13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0048672C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>Jef</w:t>
            </w:r>
            <w:r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>a de Relaciones Públicas y Comunicación</w:t>
            </w:r>
          </w:p>
          <w:p w:rsidRPr="0048672C" w:rsidR="717D36A7" w:rsidP="717D36A7" w:rsidRDefault="0048672C" w14:paraId="174B4F98" w14:textId="71422C73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Lesly Rodríguez</w:t>
            </w:r>
          </w:p>
          <w:p w:rsidR="717D36A7" w:rsidP="717D36A7" w:rsidRDefault="717D36A7" w14:paraId="2E6055DB" w14:textId="7AC16640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 xml:space="preserve">+52 (55) </w:t>
            </w:r>
          </w:p>
          <w:p w:rsidR="717D36A7" w:rsidP="717D36A7" w:rsidRDefault="00024EED" w14:paraId="31E7D222" w14:textId="7C40CD0D">
            <w:hyperlink w:history="1" r:id="rId16">
              <w:r w:rsidRPr="0085636D" w:rsidR="0048672C">
                <w:rPr>
                  <w:rStyle w:val="Hipervnculo"/>
                  <w:rFonts w:ascii="Century Gothic" w:hAnsi="Century Gothic" w:eastAsia="Century Gothic" w:cs="Century Gothic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93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2B485DEC" w14:textId="4B126B8A"/>
        </w:tc>
      </w:tr>
      <w:tr w:rsidR="717D36A7" w:rsidTr="717D36A7" w14:paraId="4059C556" w14:textId="77777777">
        <w:trPr>
          <w:trHeight w:val="810"/>
        </w:trPr>
        <w:tc>
          <w:tcPr>
            <w:tcW w:w="465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4777896B" w14:textId="5E08AFA0"/>
          <w:p w:rsidR="717D36A7" w:rsidP="717D36A7" w:rsidRDefault="717D36A7" w14:paraId="6EB6008E" w14:textId="57798F3C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:rsidR="114F5FF5" w:rsidP="717D36A7" w:rsidRDefault="114F5FF5" w14:paraId="34354C90" w14:textId="43616ECE"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Elsa Villalba</w:t>
            </w:r>
          </w:p>
          <w:p w:rsidR="717D36A7" w:rsidP="717D36A7" w:rsidRDefault="717D36A7" w14:paraId="03247DF8" w14:textId="51E99B6A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+</w:t>
            </w:r>
            <w:r w:rsidRPr="717D36A7" w:rsidR="37360AED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>52 (55) 2342 0061</w:t>
            </w:r>
          </w:p>
          <w:p w:rsidR="29685E09" w:rsidP="717D36A7" w:rsidRDefault="00024EED" w14:paraId="01D7BEAC" w14:textId="5DA23D05">
            <w:hyperlink r:id="rId17">
              <w:r w:rsidRPr="717D36A7" w:rsidR="29685E09">
                <w:rPr>
                  <w:rStyle w:val="Hipervnculo"/>
                  <w:rFonts w:ascii="Century Gothic" w:hAnsi="Century Gothic" w:eastAsia="Century Gothic" w:cs="Century Gothic"/>
                  <w:sz w:val="18"/>
                  <w:szCs w:val="18"/>
                </w:rPr>
                <w:t>elsa.villalba@another.co</w:t>
              </w:r>
            </w:hyperlink>
          </w:p>
          <w:p w:rsidR="717D36A7" w:rsidP="717D36A7" w:rsidRDefault="717D36A7" w14:paraId="19C38A92" w14:textId="5E0F7C6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717D36A7" w:rsidP="717D36A7" w:rsidRDefault="717D36A7" w14:paraId="08EAD4A8" w14:textId="56979F4D"/>
          <w:p w:rsidR="717D36A7" w:rsidP="717D36A7" w:rsidRDefault="717D36A7" w14:paraId="1A3E3575" w14:textId="5E3E5E86">
            <w:pPr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</w:pPr>
            <w:r w:rsidRPr="717D36A7">
              <w:rPr>
                <w:rFonts w:ascii="Century Gothic" w:hAnsi="Century Gothic" w:eastAsia="Century Gothic" w:cs="Century Gothic"/>
                <w:color w:val="000000" w:themeColor="text1"/>
                <w:sz w:val="18"/>
                <w:szCs w:val="18"/>
              </w:rPr>
              <w:t xml:space="preserve"> </w:t>
            </w:r>
          </w:p>
          <w:p w:rsidR="717D36A7" w:rsidP="717D36A7" w:rsidRDefault="717D36A7" w14:paraId="1BE3A771" w14:textId="3A62C945"/>
        </w:tc>
      </w:tr>
    </w:tbl>
    <w:p w:rsidR="717D36A7" w:rsidP="717D36A7" w:rsidRDefault="717D36A7" w14:paraId="61AB6E89" w14:textId="29AEE010">
      <w:pPr>
        <w:rPr>
          <w:color w:val="000000" w:themeColor="text1"/>
        </w:rPr>
      </w:pPr>
    </w:p>
    <w:p w:rsidR="468B06CB" w:rsidP="717D36A7" w:rsidRDefault="468B06CB" w14:paraId="3D551EE8" w14:textId="374DA831">
      <w:pPr>
        <w:jc w:val="both"/>
        <w:rPr>
          <w:rFonts w:ascii="Century Gothic" w:hAnsi="Century Gothic" w:eastAsia="Century Gothic" w:cs="Century Gothic"/>
          <w:color w:val="000000" w:themeColor="text1"/>
          <w:sz w:val="19"/>
          <w:szCs w:val="19"/>
        </w:rPr>
      </w:pPr>
      <w:r w:rsidRPr="717D36A7">
        <w:rPr>
          <w:rFonts w:ascii="Century Gothic" w:hAnsi="Century Gothic" w:eastAsia="Century Gothic" w:cs="Century Gothic"/>
          <w:b/>
          <w:bCs/>
          <w:color w:val="000000" w:themeColor="text1"/>
          <w:sz w:val="19"/>
          <w:szCs w:val="19"/>
        </w:rPr>
        <w:t>—</w:t>
      </w:r>
    </w:p>
    <w:p w:rsidR="717D36A7" w:rsidP="717D36A7" w:rsidRDefault="717D36A7" w14:paraId="717E0289" w14:textId="1D9EBF5E">
      <w:pPr>
        <w:rPr>
          <w:color w:val="000000" w:themeColor="text1"/>
        </w:rPr>
      </w:pPr>
    </w:p>
    <w:p w:rsidR="717D36A7" w:rsidP="717D36A7" w:rsidRDefault="717D36A7" w14:paraId="12424EA7" w14:textId="7E772020">
      <w:pPr>
        <w:rPr>
          <w:rFonts w:ascii="Century Gothic" w:hAnsi="Century Gothic" w:eastAsia="Century Gothic" w:cs="Century Gothic"/>
          <w:color w:val="000000" w:themeColor="text1"/>
          <w:sz w:val="20"/>
          <w:szCs w:val="20"/>
        </w:rPr>
      </w:pPr>
    </w:p>
    <w:p w:rsidR="717D36A7" w:rsidP="717D36A7" w:rsidRDefault="717D36A7" w14:paraId="61583485" w14:textId="1099FD82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4B3FDD03" w14:textId="49EC1E30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1690156A" w14:textId="1140D6C0">
      <w:pPr>
        <w:jc w:val="both"/>
        <w:rPr>
          <w:rFonts w:ascii="Century Gothic" w:hAnsi="Century Gothic" w:eastAsia="Century Gothic" w:cs="Century Gothic"/>
          <w:color w:val="000000" w:themeColor="text1"/>
        </w:rPr>
      </w:pPr>
    </w:p>
    <w:p w:rsidR="717D36A7" w:rsidP="717D36A7" w:rsidRDefault="717D36A7" w14:paraId="15F70D8D" w14:textId="7F3ED23B"/>
    <w:sectPr w:rsidR="717D36A7">
      <w:headerReference w:type="default" r:id="rId18"/>
      <w:footerReference w:type="default" r:id="rId19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Encabezado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Encabezado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Encabezado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24EED"/>
    <w:rsid w:val="0007CC49"/>
    <w:rsid w:val="000A6455"/>
    <w:rsid w:val="000A7FA4"/>
    <w:rsid w:val="000D33E9"/>
    <w:rsid w:val="001231B4"/>
    <w:rsid w:val="0013BC59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0589"/>
    <w:rsid w:val="003A57FC"/>
    <w:rsid w:val="003E2DB1"/>
    <w:rsid w:val="0040106F"/>
    <w:rsid w:val="0041269A"/>
    <w:rsid w:val="00420B06"/>
    <w:rsid w:val="00433BF4"/>
    <w:rsid w:val="0045085D"/>
    <w:rsid w:val="0048672C"/>
    <w:rsid w:val="0048A60B"/>
    <w:rsid w:val="0049AE6F"/>
    <w:rsid w:val="004E56F0"/>
    <w:rsid w:val="00502BC9"/>
    <w:rsid w:val="00504513"/>
    <w:rsid w:val="00561978"/>
    <w:rsid w:val="0058242F"/>
    <w:rsid w:val="005A53A2"/>
    <w:rsid w:val="005B17F5"/>
    <w:rsid w:val="00617547"/>
    <w:rsid w:val="00622633"/>
    <w:rsid w:val="00687260"/>
    <w:rsid w:val="00702D1F"/>
    <w:rsid w:val="0072899A"/>
    <w:rsid w:val="00757A91"/>
    <w:rsid w:val="007A3189"/>
    <w:rsid w:val="007F6A11"/>
    <w:rsid w:val="00817F45"/>
    <w:rsid w:val="008210DB"/>
    <w:rsid w:val="00860ABD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7ABB"/>
    <w:rsid w:val="00CF54F1"/>
    <w:rsid w:val="00D77FA3"/>
    <w:rsid w:val="00DD703E"/>
    <w:rsid w:val="00DD7FF8"/>
    <w:rsid w:val="00DE446A"/>
    <w:rsid w:val="00E4461B"/>
    <w:rsid w:val="00E45F15"/>
    <w:rsid w:val="00E58FF8"/>
    <w:rsid w:val="00E72CF8"/>
    <w:rsid w:val="00EA3CA9"/>
    <w:rsid w:val="00EA7F9B"/>
    <w:rsid w:val="00EC378C"/>
    <w:rsid w:val="00F5115D"/>
    <w:rsid w:val="00F64088"/>
    <w:rsid w:val="00F93327"/>
    <w:rsid w:val="00FB0A40"/>
    <w:rsid w:val="0121B560"/>
    <w:rsid w:val="01256515"/>
    <w:rsid w:val="012DCCBF"/>
    <w:rsid w:val="013F56FB"/>
    <w:rsid w:val="0140BAD2"/>
    <w:rsid w:val="01651CA7"/>
    <w:rsid w:val="0170F853"/>
    <w:rsid w:val="0172A7A1"/>
    <w:rsid w:val="0173603E"/>
    <w:rsid w:val="017483B5"/>
    <w:rsid w:val="0186E289"/>
    <w:rsid w:val="0188283B"/>
    <w:rsid w:val="0193DC74"/>
    <w:rsid w:val="019ADC6C"/>
    <w:rsid w:val="019DE12A"/>
    <w:rsid w:val="019F27CB"/>
    <w:rsid w:val="01A3926A"/>
    <w:rsid w:val="01A3C5C7"/>
    <w:rsid w:val="01B0919C"/>
    <w:rsid w:val="01C5F7A6"/>
    <w:rsid w:val="01CDC08D"/>
    <w:rsid w:val="01D98093"/>
    <w:rsid w:val="01F64636"/>
    <w:rsid w:val="02177C1D"/>
    <w:rsid w:val="0217E09D"/>
    <w:rsid w:val="021BD135"/>
    <w:rsid w:val="0220DA47"/>
    <w:rsid w:val="022B712B"/>
    <w:rsid w:val="022C71DA"/>
    <w:rsid w:val="0230F654"/>
    <w:rsid w:val="023F954E"/>
    <w:rsid w:val="0246F340"/>
    <w:rsid w:val="024B7BAF"/>
    <w:rsid w:val="0250662F"/>
    <w:rsid w:val="0258D1FA"/>
    <w:rsid w:val="025AE193"/>
    <w:rsid w:val="0264807B"/>
    <w:rsid w:val="02765628"/>
    <w:rsid w:val="02769103"/>
    <w:rsid w:val="028E45E1"/>
    <w:rsid w:val="0292389A"/>
    <w:rsid w:val="02A00992"/>
    <w:rsid w:val="02A22D57"/>
    <w:rsid w:val="02A5930F"/>
    <w:rsid w:val="02AAAD3A"/>
    <w:rsid w:val="02B90B00"/>
    <w:rsid w:val="02C174B7"/>
    <w:rsid w:val="02C2F027"/>
    <w:rsid w:val="02C6676E"/>
    <w:rsid w:val="02CF133B"/>
    <w:rsid w:val="02D680D1"/>
    <w:rsid w:val="02D6B913"/>
    <w:rsid w:val="02DB275C"/>
    <w:rsid w:val="02DDA844"/>
    <w:rsid w:val="02DF37A4"/>
    <w:rsid w:val="02EE638A"/>
    <w:rsid w:val="02F0E053"/>
    <w:rsid w:val="0310893F"/>
    <w:rsid w:val="0312C2F4"/>
    <w:rsid w:val="03205332"/>
    <w:rsid w:val="032644AE"/>
    <w:rsid w:val="03471ED7"/>
    <w:rsid w:val="03595D8E"/>
    <w:rsid w:val="035B909F"/>
    <w:rsid w:val="037FC215"/>
    <w:rsid w:val="039B6419"/>
    <w:rsid w:val="039EF573"/>
    <w:rsid w:val="03CCEF97"/>
    <w:rsid w:val="03D7BFB1"/>
    <w:rsid w:val="03F2AACF"/>
    <w:rsid w:val="03F3F105"/>
    <w:rsid w:val="03FFA9E8"/>
    <w:rsid w:val="0406AA90"/>
    <w:rsid w:val="040AB469"/>
    <w:rsid w:val="040CB400"/>
    <w:rsid w:val="040F5B37"/>
    <w:rsid w:val="0413F86F"/>
    <w:rsid w:val="0415DE42"/>
    <w:rsid w:val="041D1AB6"/>
    <w:rsid w:val="042E676D"/>
    <w:rsid w:val="04312049"/>
    <w:rsid w:val="04314DA5"/>
    <w:rsid w:val="0439B88C"/>
    <w:rsid w:val="044A8B3B"/>
    <w:rsid w:val="044B93D5"/>
    <w:rsid w:val="0456830A"/>
    <w:rsid w:val="045900F2"/>
    <w:rsid w:val="04747F8D"/>
    <w:rsid w:val="047D3230"/>
    <w:rsid w:val="048975BC"/>
    <w:rsid w:val="04954A4C"/>
    <w:rsid w:val="049B8596"/>
    <w:rsid w:val="049D26F8"/>
    <w:rsid w:val="04A55646"/>
    <w:rsid w:val="04BB7D66"/>
    <w:rsid w:val="04D2D2C3"/>
    <w:rsid w:val="04DAE3C1"/>
    <w:rsid w:val="04F18CD7"/>
    <w:rsid w:val="04FE3710"/>
    <w:rsid w:val="050EF1C0"/>
    <w:rsid w:val="05104F10"/>
    <w:rsid w:val="0511C4E9"/>
    <w:rsid w:val="052BEC36"/>
    <w:rsid w:val="052D4731"/>
    <w:rsid w:val="0535ECED"/>
    <w:rsid w:val="05403D84"/>
    <w:rsid w:val="0545A150"/>
    <w:rsid w:val="0546C440"/>
    <w:rsid w:val="055D3061"/>
    <w:rsid w:val="0573C4D4"/>
    <w:rsid w:val="057B5803"/>
    <w:rsid w:val="05B8B10F"/>
    <w:rsid w:val="05BD3D4E"/>
    <w:rsid w:val="05CAAC61"/>
    <w:rsid w:val="05D335A7"/>
    <w:rsid w:val="05D426D8"/>
    <w:rsid w:val="05DFB6E3"/>
    <w:rsid w:val="05E2D342"/>
    <w:rsid w:val="05F4CB96"/>
    <w:rsid w:val="05FE9946"/>
    <w:rsid w:val="0602DC62"/>
    <w:rsid w:val="0608DE85"/>
    <w:rsid w:val="0609E18A"/>
    <w:rsid w:val="060C2C20"/>
    <w:rsid w:val="061B8203"/>
    <w:rsid w:val="061C1E77"/>
    <w:rsid w:val="061D9618"/>
    <w:rsid w:val="063B56CC"/>
    <w:rsid w:val="063E12D8"/>
    <w:rsid w:val="0643BF48"/>
    <w:rsid w:val="0661E954"/>
    <w:rsid w:val="067B89CC"/>
    <w:rsid w:val="067EFA18"/>
    <w:rsid w:val="0680406C"/>
    <w:rsid w:val="06882E7C"/>
    <w:rsid w:val="06BD37A9"/>
    <w:rsid w:val="06BFA2F6"/>
    <w:rsid w:val="06C63066"/>
    <w:rsid w:val="06C6C929"/>
    <w:rsid w:val="06CBADCA"/>
    <w:rsid w:val="06F1A25F"/>
    <w:rsid w:val="06FB7E72"/>
    <w:rsid w:val="070474EF"/>
    <w:rsid w:val="073652B5"/>
    <w:rsid w:val="07513FEA"/>
    <w:rsid w:val="075E51C5"/>
    <w:rsid w:val="07758A2A"/>
    <w:rsid w:val="077FFB68"/>
    <w:rsid w:val="0781DBD5"/>
    <w:rsid w:val="07835824"/>
    <w:rsid w:val="0797D9DB"/>
    <w:rsid w:val="079DCF3E"/>
    <w:rsid w:val="079FFE5A"/>
    <w:rsid w:val="07A7DB3B"/>
    <w:rsid w:val="07AB1567"/>
    <w:rsid w:val="07BE8008"/>
    <w:rsid w:val="07C1EF68"/>
    <w:rsid w:val="07C9A295"/>
    <w:rsid w:val="07D5F9BD"/>
    <w:rsid w:val="07E92731"/>
    <w:rsid w:val="07F29754"/>
    <w:rsid w:val="07F547B8"/>
    <w:rsid w:val="07F56962"/>
    <w:rsid w:val="0803DBCF"/>
    <w:rsid w:val="0805A763"/>
    <w:rsid w:val="0815A0B5"/>
    <w:rsid w:val="0816F3A4"/>
    <w:rsid w:val="0827CE2A"/>
    <w:rsid w:val="08292D99"/>
    <w:rsid w:val="082E2C29"/>
    <w:rsid w:val="0842072E"/>
    <w:rsid w:val="084CA340"/>
    <w:rsid w:val="084E154B"/>
    <w:rsid w:val="0854B28C"/>
    <w:rsid w:val="085D21BA"/>
    <w:rsid w:val="0875EF15"/>
    <w:rsid w:val="087E593F"/>
    <w:rsid w:val="088A9BE8"/>
    <w:rsid w:val="088DA220"/>
    <w:rsid w:val="08914238"/>
    <w:rsid w:val="0898D6D7"/>
    <w:rsid w:val="0899CDDB"/>
    <w:rsid w:val="08A04550"/>
    <w:rsid w:val="08A63D20"/>
    <w:rsid w:val="08C67956"/>
    <w:rsid w:val="08C9DB40"/>
    <w:rsid w:val="08D10B73"/>
    <w:rsid w:val="08DB2A80"/>
    <w:rsid w:val="08E2949F"/>
    <w:rsid w:val="08E2CAAE"/>
    <w:rsid w:val="08EE88F3"/>
    <w:rsid w:val="08F2ED81"/>
    <w:rsid w:val="08FA869C"/>
    <w:rsid w:val="08FBDBE7"/>
    <w:rsid w:val="090B9589"/>
    <w:rsid w:val="090CBBEE"/>
    <w:rsid w:val="09155BA3"/>
    <w:rsid w:val="0915EB15"/>
    <w:rsid w:val="091A2CB3"/>
    <w:rsid w:val="092C6C58"/>
    <w:rsid w:val="093F9293"/>
    <w:rsid w:val="0947DC55"/>
    <w:rsid w:val="094923C5"/>
    <w:rsid w:val="0949FD7D"/>
    <w:rsid w:val="095252DB"/>
    <w:rsid w:val="095A7BC5"/>
    <w:rsid w:val="0972AFFB"/>
    <w:rsid w:val="09908FB0"/>
    <w:rsid w:val="0992E2A9"/>
    <w:rsid w:val="0994749A"/>
    <w:rsid w:val="09998A16"/>
    <w:rsid w:val="09A077C1"/>
    <w:rsid w:val="09AA6D41"/>
    <w:rsid w:val="09AE0C96"/>
    <w:rsid w:val="09B3D9A5"/>
    <w:rsid w:val="09B48DAB"/>
    <w:rsid w:val="09B50A3D"/>
    <w:rsid w:val="09BF2A8D"/>
    <w:rsid w:val="09D7163E"/>
    <w:rsid w:val="09E697BB"/>
    <w:rsid w:val="09E865CF"/>
    <w:rsid w:val="09FC3D91"/>
    <w:rsid w:val="0A009E47"/>
    <w:rsid w:val="0A00D4FD"/>
    <w:rsid w:val="0A1EA573"/>
    <w:rsid w:val="0A565E5D"/>
    <w:rsid w:val="0A575189"/>
    <w:rsid w:val="0A57DBDF"/>
    <w:rsid w:val="0A61EC53"/>
    <w:rsid w:val="0A6DF965"/>
    <w:rsid w:val="0A8783EA"/>
    <w:rsid w:val="0A88118C"/>
    <w:rsid w:val="0A8F735D"/>
    <w:rsid w:val="0A9EA5FD"/>
    <w:rsid w:val="0AA431DF"/>
    <w:rsid w:val="0AA63234"/>
    <w:rsid w:val="0AB64465"/>
    <w:rsid w:val="0AB8544E"/>
    <w:rsid w:val="0AB914C6"/>
    <w:rsid w:val="0AC015C3"/>
    <w:rsid w:val="0AD6DF75"/>
    <w:rsid w:val="0AE233F1"/>
    <w:rsid w:val="0AE79D18"/>
    <w:rsid w:val="0AE812FE"/>
    <w:rsid w:val="0B098F67"/>
    <w:rsid w:val="0B0D243E"/>
    <w:rsid w:val="0B170F75"/>
    <w:rsid w:val="0B19EC1F"/>
    <w:rsid w:val="0B2A76C5"/>
    <w:rsid w:val="0B2C42D8"/>
    <w:rsid w:val="0B3EAED5"/>
    <w:rsid w:val="0B4162E3"/>
    <w:rsid w:val="0B4EA0F1"/>
    <w:rsid w:val="0B4F3B07"/>
    <w:rsid w:val="0B526B3B"/>
    <w:rsid w:val="0B55CEC2"/>
    <w:rsid w:val="0B5E651F"/>
    <w:rsid w:val="0B65EDC7"/>
    <w:rsid w:val="0B75BD97"/>
    <w:rsid w:val="0B873835"/>
    <w:rsid w:val="0B8FEC3E"/>
    <w:rsid w:val="0B906CCB"/>
    <w:rsid w:val="0B9EDE6A"/>
    <w:rsid w:val="0BA3BF52"/>
    <w:rsid w:val="0BBED08D"/>
    <w:rsid w:val="0BC4E7E6"/>
    <w:rsid w:val="0BC51A47"/>
    <w:rsid w:val="0BDE40B8"/>
    <w:rsid w:val="0BFAB612"/>
    <w:rsid w:val="0C15BEDC"/>
    <w:rsid w:val="0C18EEE8"/>
    <w:rsid w:val="0C368415"/>
    <w:rsid w:val="0C56F855"/>
    <w:rsid w:val="0C5BFB1D"/>
    <w:rsid w:val="0C65AE63"/>
    <w:rsid w:val="0C7557EF"/>
    <w:rsid w:val="0C7AD055"/>
    <w:rsid w:val="0C7B1B01"/>
    <w:rsid w:val="0C83E35F"/>
    <w:rsid w:val="0C846D1F"/>
    <w:rsid w:val="0C8861D8"/>
    <w:rsid w:val="0C8F713E"/>
    <w:rsid w:val="0C95FA1A"/>
    <w:rsid w:val="0C9CBEEB"/>
    <w:rsid w:val="0CA868C7"/>
    <w:rsid w:val="0CAD66EE"/>
    <w:rsid w:val="0CB509D1"/>
    <w:rsid w:val="0CCA7577"/>
    <w:rsid w:val="0CD8DB55"/>
    <w:rsid w:val="0CEA7152"/>
    <w:rsid w:val="0CF884D2"/>
    <w:rsid w:val="0CFF059A"/>
    <w:rsid w:val="0D0C93FA"/>
    <w:rsid w:val="0D285801"/>
    <w:rsid w:val="0D30527E"/>
    <w:rsid w:val="0D383F09"/>
    <w:rsid w:val="0D53D90F"/>
    <w:rsid w:val="0D5B37CC"/>
    <w:rsid w:val="0D673B6C"/>
    <w:rsid w:val="0D74A23B"/>
    <w:rsid w:val="0D998D15"/>
    <w:rsid w:val="0D9AF4FD"/>
    <w:rsid w:val="0DA0A77B"/>
    <w:rsid w:val="0DA404F5"/>
    <w:rsid w:val="0DB8E0B5"/>
    <w:rsid w:val="0DBFA7C9"/>
    <w:rsid w:val="0DC2B912"/>
    <w:rsid w:val="0DDFA2AC"/>
    <w:rsid w:val="0DE11515"/>
    <w:rsid w:val="0DE67241"/>
    <w:rsid w:val="0DEDDBC6"/>
    <w:rsid w:val="0E0B9155"/>
    <w:rsid w:val="0E370337"/>
    <w:rsid w:val="0E3DFD64"/>
    <w:rsid w:val="0E4B3C2C"/>
    <w:rsid w:val="0E592710"/>
    <w:rsid w:val="0E5BC2E5"/>
    <w:rsid w:val="0E5E708B"/>
    <w:rsid w:val="0E71B0FA"/>
    <w:rsid w:val="0E84B953"/>
    <w:rsid w:val="0E889B6D"/>
    <w:rsid w:val="0E89FF4C"/>
    <w:rsid w:val="0E99C5EA"/>
    <w:rsid w:val="0EB1E748"/>
    <w:rsid w:val="0EB27375"/>
    <w:rsid w:val="0EBFA133"/>
    <w:rsid w:val="0EC49912"/>
    <w:rsid w:val="0EC775A2"/>
    <w:rsid w:val="0ECC22DF"/>
    <w:rsid w:val="0ECFAEB4"/>
    <w:rsid w:val="0ED135BB"/>
    <w:rsid w:val="0ED8BB4E"/>
    <w:rsid w:val="0EE71450"/>
    <w:rsid w:val="0EF24528"/>
    <w:rsid w:val="0EFF77A4"/>
    <w:rsid w:val="0F00A131"/>
    <w:rsid w:val="0F05DFAA"/>
    <w:rsid w:val="0F2712D3"/>
    <w:rsid w:val="0F28961A"/>
    <w:rsid w:val="0F380472"/>
    <w:rsid w:val="0F995AB7"/>
    <w:rsid w:val="0F9F4029"/>
    <w:rsid w:val="0FA040EA"/>
    <w:rsid w:val="0FA8A676"/>
    <w:rsid w:val="0FAAFCE2"/>
    <w:rsid w:val="0FB09731"/>
    <w:rsid w:val="0FB238EB"/>
    <w:rsid w:val="0FBE282F"/>
    <w:rsid w:val="0FC2E8E4"/>
    <w:rsid w:val="0FF24E7B"/>
    <w:rsid w:val="0FF5FD24"/>
    <w:rsid w:val="0FF8D5B2"/>
    <w:rsid w:val="10008281"/>
    <w:rsid w:val="100F201C"/>
    <w:rsid w:val="10414CC4"/>
    <w:rsid w:val="10440D92"/>
    <w:rsid w:val="104C21D1"/>
    <w:rsid w:val="1052B5B3"/>
    <w:rsid w:val="10592730"/>
    <w:rsid w:val="106632A3"/>
    <w:rsid w:val="10690CE5"/>
    <w:rsid w:val="106E2916"/>
    <w:rsid w:val="10790BA9"/>
    <w:rsid w:val="1082991D"/>
    <w:rsid w:val="108F6A03"/>
    <w:rsid w:val="10908DAE"/>
    <w:rsid w:val="10924A42"/>
    <w:rsid w:val="10991DF7"/>
    <w:rsid w:val="10B1300C"/>
    <w:rsid w:val="10C717C3"/>
    <w:rsid w:val="10CCB26F"/>
    <w:rsid w:val="10DB9769"/>
    <w:rsid w:val="11184FC8"/>
    <w:rsid w:val="111A0A6B"/>
    <w:rsid w:val="111BE6CC"/>
    <w:rsid w:val="111E4DE9"/>
    <w:rsid w:val="1123B42B"/>
    <w:rsid w:val="11266E56"/>
    <w:rsid w:val="112D06E8"/>
    <w:rsid w:val="11327F21"/>
    <w:rsid w:val="1136A2DE"/>
    <w:rsid w:val="113CF9FA"/>
    <w:rsid w:val="114F5FF5"/>
    <w:rsid w:val="115739D9"/>
    <w:rsid w:val="1158C39B"/>
    <w:rsid w:val="116988BB"/>
    <w:rsid w:val="116DE9DC"/>
    <w:rsid w:val="1174BC92"/>
    <w:rsid w:val="11850B0E"/>
    <w:rsid w:val="118B6906"/>
    <w:rsid w:val="118E4E3D"/>
    <w:rsid w:val="1198ED10"/>
    <w:rsid w:val="11B4822C"/>
    <w:rsid w:val="11D166AC"/>
    <w:rsid w:val="11E2A784"/>
    <w:rsid w:val="11E6D829"/>
    <w:rsid w:val="12001783"/>
    <w:rsid w:val="12020304"/>
    <w:rsid w:val="120478C4"/>
    <w:rsid w:val="120FB982"/>
    <w:rsid w:val="12112A07"/>
    <w:rsid w:val="1222BC05"/>
    <w:rsid w:val="12296062"/>
    <w:rsid w:val="122BB0AB"/>
    <w:rsid w:val="12384907"/>
    <w:rsid w:val="123A4445"/>
    <w:rsid w:val="12590D65"/>
    <w:rsid w:val="1276F1D6"/>
    <w:rsid w:val="128190F1"/>
    <w:rsid w:val="1286CB19"/>
    <w:rsid w:val="128995D0"/>
    <w:rsid w:val="12A804FA"/>
    <w:rsid w:val="12B29879"/>
    <w:rsid w:val="12D6E0EB"/>
    <w:rsid w:val="12DBEE2C"/>
    <w:rsid w:val="12DEBE47"/>
    <w:rsid w:val="12E0E664"/>
    <w:rsid w:val="12E454E3"/>
    <w:rsid w:val="12ED45D6"/>
    <w:rsid w:val="12F9F3F6"/>
    <w:rsid w:val="1306E088"/>
    <w:rsid w:val="130C74DA"/>
    <w:rsid w:val="13117C30"/>
    <w:rsid w:val="13183FCC"/>
    <w:rsid w:val="1338F544"/>
    <w:rsid w:val="134798CE"/>
    <w:rsid w:val="135D33F8"/>
    <w:rsid w:val="13883223"/>
    <w:rsid w:val="138B8B11"/>
    <w:rsid w:val="138D5EF6"/>
    <w:rsid w:val="13988CE6"/>
    <w:rsid w:val="139BF0E0"/>
    <w:rsid w:val="139F6081"/>
    <w:rsid w:val="13A91929"/>
    <w:rsid w:val="13B48025"/>
    <w:rsid w:val="13D9CEA4"/>
    <w:rsid w:val="13F84206"/>
    <w:rsid w:val="13F99D77"/>
    <w:rsid w:val="13FD8B94"/>
    <w:rsid w:val="13FE1A0B"/>
    <w:rsid w:val="1400D563"/>
    <w:rsid w:val="14081CD1"/>
    <w:rsid w:val="140A7397"/>
    <w:rsid w:val="14208415"/>
    <w:rsid w:val="14514D34"/>
    <w:rsid w:val="145B38E9"/>
    <w:rsid w:val="145D39F7"/>
    <w:rsid w:val="1479CCCD"/>
    <w:rsid w:val="147A6B4D"/>
    <w:rsid w:val="147A8046"/>
    <w:rsid w:val="14805F28"/>
    <w:rsid w:val="14891637"/>
    <w:rsid w:val="14956CB9"/>
    <w:rsid w:val="14A9C0E5"/>
    <w:rsid w:val="14C2298F"/>
    <w:rsid w:val="14E6FF40"/>
    <w:rsid w:val="14EC32C0"/>
    <w:rsid w:val="14F1A7C2"/>
    <w:rsid w:val="14FE5E0C"/>
    <w:rsid w:val="15020015"/>
    <w:rsid w:val="15054765"/>
    <w:rsid w:val="1509076E"/>
    <w:rsid w:val="151412BF"/>
    <w:rsid w:val="15163EAA"/>
    <w:rsid w:val="15171A45"/>
    <w:rsid w:val="151AE568"/>
    <w:rsid w:val="1520FB4D"/>
    <w:rsid w:val="15278D1B"/>
    <w:rsid w:val="1537C141"/>
    <w:rsid w:val="1537C74F"/>
    <w:rsid w:val="1581E89D"/>
    <w:rsid w:val="158EF93D"/>
    <w:rsid w:val="15BC3B96"/>
    <w:rsid w:val="15C741EA"/>
    <w:rsid w:val="15C93898"/>
    <w:rsid w:val="15CE626F"/>
    <w:rsid w:val="15D528AE"/>
    <w:rsid w:val="15E4A7F5"/>
    <w:rsid w:val="15EEED04"/>
    <w:rsid w:val="15F7D4F0"/>
    <w:rsid w:val="15FD0D20"/>
    <w:rsid w:val="15FF73C3"/>
    <w:rsid w:val="161F775B"/>
    <w:rsid w:val="1621CFEF"/>
    <w:rsid w:val="1624E698"/>
    <w:rsid w:val="162E1BF0"/>
    <w:rsid w:val="163888B7"/>
    <w:rsid w:val="1642DEEA"/>
    <w:rsid w:val="1644159C"/>
    <w:rsid w:val="16528BED"/>
    <w:rsid w:val="1668D0B6"/>
    <w:rsid w:val="16928825"/>
    <w:rsid w:val="169A4A33"/>
    <w:rsid w:val="16A14732"/>
    <w:rsid w:val="16C8C561"/>
    <w:rsid w:val="16CD02E4"/>
    <w:rsid w:val="16D391A2"/>
    <w:rsid w:val="16DAC099"/>
    <w:rsid w:val="16E2C540"/>
    <w:rsid w:val="16E699E2"/>
    <w:rsid w:val="16EC7CC7"/>
    <w:rsid w:val="16F977A1"/>
    <w:rsid w:val="16FC6EAD"/>
    <w:rsid w:val="16FF29A2"/>
    <w:rsid w:val="1701903F"/>
    <w:rsid w:val="170671D5"/>
    <w:rsid w:val="170BE779"/>
    <w:rsid w:val="170C8575"/>
    <w:rsid w:val="170F1969"/>
    <w:rsid w:val="170FD735"/>
    <w:rsid w:val="171B179A"/>
    <w:rsid w:val="1731CBE4"/>
    <w:rsid w:val="1731D06D"/>
    <w:rsid w:val="17580BF7"/>
    <w:rsid w:val="1763F5A0"/>
    <w:rsid w:val="176D476F"/>
    <w:rsid w:val="176DA784"/>
    <w:rsid w:val="177B55D6"/>
    <w:rsid w:val="17823FEA"/>
    <w:rsid w:val="17864D2E"/>
    <w:rsid w:val="178A47E1"/>
    <w:rsid w:val="178B0948"/>
    <w:rsid w:val="1790F4EA"/>
    <w:rsid w:val="1799BD51"/>
    <w:rsid w:val="179AFD50"/>
    <w:rsid w:val="17A7E4BE"/>
    <w:rsid w:val="17B26028"/>
    <w:rsid w:val="17C0C091"/>
    <w:rsid w:val="17C80652"/>
    <w:rsid w:val="182032A2"/>
    <w:rsid w:val="1836D663"/>
    <w:rsid w:val="183BB6B5"/>
    <w:rsid w:val="1841A6C1"/>
    <w:rsid w:val="185574FF"/>
    <w:rsid w:val="185822D4"/>
    <w:rsid w:val="1858E783"/>
    <w:rsid w:val="185D49B5"/>
    <w:rsid w:val="1862F5E7"/>
    <w:rsid w:val="18643915"/>
    <w:rsid w:val="18815A57"/>
    <w:rsid w:val="188A5244"/>
    <w:rsid w:val="188B5E4B"/>
    <w:rsid w:val="1893B5B5"/>
    <w:rsid w:val="18B016AF"/>
    <w:rsid w:val="18B20CA0"/>
    <w:rsid w:val="18C71D2A"/>
    <w:rsid w:val="18EBE1B7"/>
    <w:rsid w:val="18F35052"/>
    <w:rsid w:val="190DC28C"/>
    <w:rsid w:val="1923C597"/>
    <w:rsid w:val="1925F78A"/>
    <w:rsid w:val="192ED8BB"/>
    <w:rsid w:val="19420671"/>
    <w:rsid w:val="19425D72"/>
    <w:rsid w:val="194901D7"/>
    <w:rsid w:val="194C5F7B"/>
    <w:rsid w:val="195DD2B9"/>
    <w:rsid w:val="1977428E"/>
    <w:rsid w:val="197BB65E"/>
    <w:rsid w:val="197ED831"/>
    <w:rsid w:val="1985CBF9"/>
    <w:rsid w:val="198E3FDC"/>
    <w:rsid w:val="1990EE00"/>
    <w:rsid w:val="19B31DB4"/>
    <w:rsid w:val="19B6DA52"/>
    <w:rsid w:val="19C099F8"/>
    <w:rsid w:val="19CB5DDE"/>
    <w:rsid w:val="19CF002C"/>
    <w:rsid w:val="19CFC289"/>
    <w:rsid w:val="19D02FDA"/>
    <w:rsid w:val="19DA4D82"/>
    <w:rsid w:val="1A0D14E9"/>
    <w:rsid w:val="1A10A95E"/>
    <w:rsid w:val="1A1510E4"/>
    <w:rsid w:val="1A155508"/>
    <w:rsid w:val="1A195B2A"/>
    <w:rsid w:val="1A245AC1"/>
    <w:rsid w:val="1A5F818E"/>
    <w:rsid w:val="1A717B71"/>
    <w:rsid w:val="1A7405DA"/>
    <w:rsid w:val="1A75C92C"/>
    <w:rsid w:val="1A795FD9"/>
    <w:rsid w:val="1A906A90"/>
    <w:rsid w:val="1AB4599E"/>
    <w:rsid w:val="1ACEE4B7"/>
    <w:rsid w:val="1AD5650F"/>
    <w:rsid w:val="1AD76550"/>
    <w:rsid w:val="1AE03EB9"/>
    <w:rsid w:val="1AE6A852"/>
    <w:rsid w:val="1AF6995C"/>
    <w:rsid w:val="1B10C586"/>
    <w:rsid w:val="1B215FE4"/>
    <w:rsid w:val="1B219C5A"/>
    <w:rsid w:val="1B25E39D"/>
    <w:rsid w:val="1B3925F2"/>
    <w:rsid w:val="1B400E8A"/>
    <w:rsid w:val="1B47CC96"/>
    <w:rsid w:val="1B53F0E9"/>
    <w:rsid w:val="1B63D3FB"/>
    <w:rsid w:val="1B672E3F"/>
    <w:rsid w:val="1B98BC4B"/>
    <w:rsid w:val="1BA28BA0"/>
    <w:rsid w:val="1BA702C5"/>
    <w:rsid w:val="1BB1E4A8"/>
    <w:rsid w:val="1BBED430"/>
    <w:rsid w:val="1BBFE806"/>
    <w:rsid w:val="1BDD1698"/>
    <w:rsid w:val="1BFB51EF"/>
    <w:rsid w:val="1C00E52D"/>
    <w:rsid w:val="1C03FCF5"/>
    <w:rsid w:val="1C0BA10A"/>
    <w:rsid w:val="1C18C762"/>
    <w:rsid w:val="1C1A67EF"/>
    <w:rsid w:val="1C220A86"/>
    <w:rsid w:val="1C260BB2"/>
    <w:rsid w:val="1C2B7D1A"/>
    <w:rsid w:val="1C2C72BE"/>
    <w:rsid w:val="1C4A045B"/>
    <w:rsid w:val="1C55D057"/>
    <w:rsid w:val="1C55D617"/>
    <w:rsid w:val="1C59F7B8"/>
    <w:rsid w:val="1C635604"/>
    <w:rsid w:val="1C7373CC"/>
    <w:rsid w:val="1C8267FF"/>
    <w:rsid w:val="1C880983"/>
    <w:rsid w:val="1C8FA96F"/>
    <w:rsid w:val="1C92B5A2"/>
    <w:rsid w:val="1C9AB7E7"/>
    <w:rsid w:val="1C9C5BDB"/>
    <w:rsid w:val="1C9FB326"/>
    <w:rsid w:val="1CBF40A8"/>
    <w:rsid w:val="1CD838C4"/>
    <w:rsid w:val="1CD997CF"/>
    <w:rsid w:val="1CE4FB7A"/>
    <w:rsid w:val="1CF82D36"/>
    <w:rsid w:val="1CF99EFE"/>
    <w:rsid w:val="1CFB52B0"/>
    <w:rsid w:val="1CFCDCC8"/>
    <w:rsid w:val="1D05C501"/>
    <w:rsid w:val="1D0BA25A"/>
    <w:rsid w:val="1D0C4CEC"/>
    <w:rsid w:val="1D10469E"/>
    <w:rsid w:val="1D1DB4ED"/>
    <w:rsid w:val="1D348CAC"/>
    <w:rsid w:val="1D42D326"/>
    <w:rsid w:val="1D4F859A"/>
    <w:rsid w:val="1D54CB7A"/>
    <w:rsid w:val="1D60EB1B"/>
    <w:rsid w:val="1D6D1CC1"/>
    <w:rsid w:val="1D72A980"/>
    <w:rsid w:val="1D74808E"/>
    <w:rsid w:val="1D7BD4D7"/>
    <w:rsid w:val="1D7E01F0"/>
    <w:rsid w:val="1D91B9AD"/>
    <w:rsid w:val="1DA1B685"/>
    <w:rsid w:val="1DAFC728"/>
    <w:rsid w:val="1DBB7A14"/>
    <w:rsid w:val="1DBC2125"/>
    <w:rsid w:val="1DBD48AC"/>
    <w:rsid w:val="1DC478DB"/>
    <w:rsid w:val="1DC6ECC2"/>
    <w:rsid w:val="1DD3A651"/>
    <w:rsid w:val="1DD62D0C"/>
    <w:rsid w:val="1DD69FE2"/>
    <w:rsid w:val="1DEB018B"/>
    <w:rsid w:val="1DF9D58F"/>
    <w:rsid w:val="1DFFEEB7"/>
    <w:rsid w:val="1E070C3A"/>
    <w:rsid w:val="1E07DC46"/>
    <w:rsid w:val="1E0F3E8F"/>
    <w:rsid w:val="1E25E274"/>
    <w:rsid w:val="1E2B27C8"/>
    <w:rsid w:val="1E2E8CB3"/>
    <w:rsid w:val="1E388DD6"/>
    <w:rsid w:val="1E3DF543"/>
    <w:rsid w:val="1E3FFDD5"/>
    <w:rsid w:val="1E445ECD"/>
    <w:rsid w:val="1E49EF06"/>
    <w:rsid w:val="1E593D1C"/>
    <w:rsid w:val="1E5B7E56"/>
    <w:rsid w:val="1E6AA84A"/>
    <w:rsid w:val="1E6D869C"/>
    <w:rsid w:val="1E726B8C"/>
    <w:rsid w:val="1E953AF6"/>
    <w:rsid w:val="1EA0F267"/>
    <w:rsid w:val="1EA51022"/>
    <w:rsid w:val="1EAEF3DC"/>
    <w:rsid w:val="1EB18293"/>
    <w:rsid w:val="1EB3A4BD"/>
    <w:rsid w:val="1EBD74C9"/>
    <w:rsid w:val="1EC41320"/>
    <w:rsid w:val="1EC84A83"/>
    <w:rsid w:val="1ECAE8BC"/>
    <w:rsid w:val="1ED05D0D"/>
    <w:rsid w:val="1ED06CBF"/>
    <w:rsid w:val="1EDB681F"/>
    <w:rsid w:val="1EE5774A"/>
    <w:rsid w:val="1EFA4903"/>
    <w:rsid w:val="1F0921CD"/>
    <w:rsid w:val="1F2BBA6C"/>
    <w:rsid w:val="1F2D9824"/>
    <w:rsid w:val="1F403C34"/>
    <w:rsid w:val="1F42F746"/>
    <w:rsid w:val="1F498492"/>
    <w:rsid w:val="1F4C9396"/>
    <w:rsid w:val="1F531E0C"/>
    <w:rsid w:val="1F53CE70"/>
    <w:rsid w:val="1F6BE2AC"/>
    <w:rsid w:val="1F6BE639"/>
    <w:rsid w:val="1F6C13E1"/>
    <w:rsid w:val="1F6C6A42"/>
    <w:rsid w:val="1F70F412"/>
    <w:rsid w:val="1F725E41"/>
    <w:rsid w:val="1F8A5BFB"/>
    <w:rsid w:val="1F98E85D"/>
    <w:rsid w:val="1F9AF6C6"/>
    <w:rsid w:val="1F9B95BF"/>
    <w:rsid w:val="1FA255DA"/>
    <w:rsid w:val="1FA8C4F7"/>
    <w:rsid w:val="1FABD5FC"/>
    <w:rsid w:val="1FBEE447"/>
    <w:rsid w:val="1FC8E85A"/>
    <w:rsid w:val="1FD5E79E"/>
    <w:rsid w:val="1FE5BF67"/>
    <w:rsid w:val="1FE78687"/>
    <w:rsid w:val="1FF48CD4"/>
    <w:rsid w:val="201E209B"/>
    <w:rsid w:val="20261BD6"/>
    <w:rsid w:val="207524D0"/>
    <w:rsid w:val="208B9F7C"/>
    <w:rsid w:val="20A98631"/>
    <w:rsid w:val="20C254FF"/>
    <w:rsid w:val="20C44E18"/>
    <w:rsid w:val="20D174A8"/>
    <w:rsid w:val="20F11C1A"/>
    <w:rsid w:val="20F628DB"/>
    <w:rsid w:val="2106F0AE"/>
    <w:rsid w:val="211FAC7E"/>
    <w:rsid w:val="212E978A"/>
    <w:rsid w:val="21457BE2"/>
    <w:rsid w:val="21467CB8"/>
    <w:rsid w:val="2146DF51"/>
    <w:rsid w:val="21513513"/>
    <w:rsid w:val="2163EE72"/>
    <w:rsid w:val="21640B3B"/>
    <w:rsid w:val="21818FC8"/>
    <w:rsid w:val="218B58E7"/>
    <w:rsid w:val="219A4507"/>
    <w:rsid w:val="219AE330"/>
    <w:rsid w:val="21B2E124"/>
    <w:rsid w:val="21C3798E"/>
    <w:rsid w:val="21C931E3"/>
    <w:rsid w:val="21D47164"/>
    <w:rsid w:val="21DB5A26"/>
    <w:rsid w:val="21F5F26B"/>
    <w:rsid w:val="21F93B56"/>
    <w:rsid w:val="221308E1"/>
    <w:rsid w:val="22268FEF"/>
    <w:rsid w:val="22290C75"/>
    <w:rsid w:val="222DBAA2"/>
    <w:rsid w:val="2240899B"/>
    <w:rsid w:val="2266CAE5"/>
    <w:rsid w:val="2292298D"/>
    <w:rsid w:val="22977823"/>
    <w:rsid w:val="229F0CC1"/>
    <w:rsid w:val="22AA58CE"/>
    <w:rsid w:val="22AC83CF"/>
    <w:rsid w:val="22B0739B"/>
    <w:rsid w:val="22B46E61"/>
    <w:rsid w:val="22C65289"/>
    <w:rsid w:val="22C8B13A"/>
    <w:rsid w:val="22CF89C8"/>
    <w:rsid w:val="22DA0991"/>
    <w:rsid w:val="22DAB15B"/>
    <w:rsid w:val="22E2AFB2"/>
    <w:rsid w:val="22E376BE"/>
    <w:rsid w:val="22E74339"/>
    <w:rsid w:val="22EC1AF7"/>
    <w:rsid w:val="22ED22B5"/>
    <w:rsid w:val="22F09F5F"/>
    <w:rsid w:val="23070CFE"/>
    <w:rsid w:val="230D8860"/>
    <w:rsid w:val="231EA93F"/>
    <w:rsid w:val="2325BA77"/>
    <w:rsid w:val="232783DF"/>
    <w:rsid w:val="233D98A3"/>
    <w:rsid w:val="2345DA71"/>
    <w:rsid w:val="235F02CE"/>
    <w:rsid w:val="235F1E8D"/>
    <w:rsid w:val="236616D0"/>
    <w:rsid w:val="2368AC19"/>
    <w:rsid w:val="236A1687"/>
    <w:rsid w:val="236A4F1B"/>
    <w:rsid w:val="238298C1"/>
    <w:rsid w:val="2383D74C"/>
    <w:rsid w:val="23937C8D"/>
    <w:rsid w:val="23991E9D"/>
    <w:rsid w:val="23BEBEF7"/>
    <w:rsid w:val="23C7457B"/>
    <w:rsid w:val="23CEBDBB"/>
    <w:rsid w:val="23D2A8D7"/>
    <w:rsid w:val="23DB16F2"/>
    <w:rsid w:val="23DC59FC"/>
    <w:rsid w:val="23E1EE0D"/>
    <w:rsid w:val="23EEAF74"/>
    <w:rsid w:val="23F1D80E"/>
    <w:rsid w:val="2404E4A0"/>
    <w:rsid w:val="240FDD6E"/>
    <w:rsid w:val="241801EB"/>
    <w:rsid w:val="241E5C46"/>
    <w:rsid w:val="242973EF"/>
    <w:rsid w:val="242EC14D"/>
    <w:rsid w:val="2437D9E6"/>
    <w:rsid w:val="243C79AA"/>
    <w:rsid w:val="243C8C81"/>
    <w:rsid w:val="245607D0"/>
    <w:rsid w:val="246D13FA"/>
    <w:rsid w:val="2476A2F8"/>
    <w:rsid w:val="247F3D4D"/>
    <w:rsid w:val="248167E2"/>
    <w:rsid w:val="24891DE6"/>
    <w:rsid w:val="24901EE1"/>
    <w:rsid w:val="249A6831"/>
    <w:rsid w:val="24AC9990"/>
    <w:rsid w:val="24BE4E3E"/>
    <w:rsid w:val="24C701E4"/>
    <w:rsid w:val="24D84D61"/>
    <w:rsid w:val="24E1AAD2"/>
    <w:rsid w:val="24E55ECF"/>
    <w:rsid w:val="2500784D"/>
    <w:rsid w:val="25325944"/>
    <w:rsid w:val="2540A041"/>
    <w:rsid w:val="25411AC0"/>
    <w:rsid w:val="2546A4AB"/>
    <w:rsid w:val="2552E3AD"/>
    <w:rsid w:val="2559F783"/>
    <w:rsid w:val="255C6D24"/>
    <w:rsid w:val="256121EA"/>
    <w:rsid w:val="256FBAEE"/>
    <w:rsid w:val="2578D07E"/>
    <w:rsid w:val="25A4CA66"/>
    <w:rsid w:val="25A9C2C1"/>
    <w:rsid w:val="25B96E51"/>
    <w:rsid w:val="25C709D5"/>
    <w:rsid w:val="25C7DDB1"/>
    <w:rsid w:val="25D0DA3E"/>
    <w:rsid w:val="25D19E8F"/>
    <w:rsid w:val="25D4278F"/>
    <w:rsid w:val="25D43B2C"/>
    <w:rsid w:val="25E4A702"/>
    <w:rsid w:val="25E783E5"/>
    <w:rsid w:val="25E9683C"/>
    <w:rsid w:val="25EA0BE1"/>
    <w:rsid w:val="25EB426E"/>
    <w:rsid w:val="25EC941D"/>
    <w:rsid w:val="25FE652A"/>
    <w:rsid w:val="26111F14"/>
    <w:rsid w:val="2626CF7C"/>
    <w:rsid w:val="26452922"/>
    <w:rsid w:val="26672E42"/>
    <w:rsid w:val="2686CF60"/>
    <w:rsid w:val="268BC2AD"/>
    <w:rsid w:val="268CE9FB"/>
    <w:rsid w:val="268E91BE"/>
    <w:rsid w:val="26914C8F"/>
    <w:rsid w:val="269F0F7C"/>
    <w:rsid w:val="269F123E"/>
    <w:rsid w:val="26A12338"/>
    <w:rsid w:val="26BFFE6E"/>
    <w:rsid w:val="26DD1F44"/>
    <w:rsid w:val="27065E7D"/>
    <w:rsid w:val="2711DFCC"/>
    <w:rsid w:val="27181333"/>
    <w:rsid w:val="271F3724"/>
    <w:rsid w:val="27410536"/>
    <w:rsid w:val="27419D92"/>
    <w:rsid w:val="274349C6"/>
    <w:rsid w:val="2748FFCE"/>
    <w:rsid w:val="276B7302"/>
    <w:rsid w:val="27717AF1"/>
    <w:rsid w:val="2775BBC2"/>
    <w:rsid w:val="2799C3AC"/>
    <w:rsid w:val="27A6E516"/>
    <w:rsid w:val="27AEBE8C"/>
    <w:rsid w:val="27C0DEC5"/>
    <w:rsid w:val="27C41B12"/>
    <w:rsid w:val="27C4B93A"/>
    <w:rsid w:val="27CB0F7A"/>
    <w:rsid w:val="27CF7667"/>
    <w:rsid w:val="27D4E6B5"/>
    <w:rsid w:val="27DD0F27"/>
    <w:rsid w:val="27FCC92B"/>
    <w:rsid w:val="281A7D19"/>
    <w:rsid w:val="281E52E9"/>
    <w:rsid w:val="2827930E"/>
    <w:rsid w:val="28322F84"/>
    <w:rsid w:val="2845B187"/>
    <w:rsid w:val="284A216A"/>
    <w:rsid w:val="28525D3A"/>
    <w:rsid w:val="28574498"/>
    <w:rsid w:val="285FCACF"/>
    <w:rsid w:val="2862876C"/>
    <w:rsid w:val="2864CA81"/>
    <w:rsid w:val="2866FD16"/>
    <w:rsid w:val="288282BB"/>
    <w:rsid w:val="288A89B3"/>
    <w:rsid w:val="289C3BBE"/>
    <w:rsid w:val="28A3D6A2"/>
    <w:rsid w:val="28AB124D"/>
    <w:rsid w:val="28B072BE"/>
    <w:rsid w:val="28BCB654"/>
    <w:rsid w:val="28C82F08"/>
    <w:rsid w:val="28DA60B4"/>
    <w:rsid w:val="28E2CF86"/>
    <w:rsid w:val="28F2D630"/>
    <w:rsid w:val="28FF36EC"/>
    <w:rsid w:val="292A7EFA"/>
    <w:rsid w:val="293A6D1E"/>
    <w:rsid w:val="2940006B"/>
    <w:rsid w:val="296329CB"/>
    <w:rsid w:val="29658ACD"/>
    <w:rsid w:val="29685E09"/>
    <w:rsid w:val="29705BF4"/>
    <w:rsid w:val="29801BB8"/>
    <w:rsid w:val="2996D8B2"/>
    <w:rsid w:val="29A92E9F"/>
    <w:rsid w:val="29BC7211"/>
    <w:rsid w:val="29BD893A"/>
    <w:rsid w:val="29C8D05F"/>
    <w:rsid w:val="29D5DB72"/>
    <w:rsid w:val="29EBDF41"/>
    <w:rsid w:val="29F13088"/>
    <w:rsid w:val="29FA21FF"/>
    <w:rsid w:val="2A1410A3"/>
    <w:rsid w:val="2A19A715"/>
    <w:rsid w:val="2A1A1582"/>
    <w:rsid w:val="2A21562E"/>
    <w:rsid w:val="2A321177"/>
    <w:rsid w:val="2A33DD6B"/>
    <w:rsid w:val="2A49ECB6"/>
    <w:rsid w:val="2A4F3116"/>
    <w:rsid w:val="2A6069C4"/>
    <w:rsid w:val="2A7FF0CE"/>
    <w:rsid w:val="2A8CEA89"/>
    <w:rsid w:val="2AA314B1"/>
    <w:rsid w:val="2AA87471"/>
    <w:rsid w:val="2AAA8D86"/>
    <w:rsid w:val="2AC550F5"/>
    <w:rsid w:val="2AD84D48"/>
    <w:rsid w:val="2AEB2841"/>
    <w:rsid w:val="2AF0CAC5"/>
    <w:rsid w:val="2AFF93E6"/>
    <w:rsid w:val="2B07D31A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35639"/>
    <w:rsid w:val="2B4D637A"/>
    <w:rsid w:val="2B5C211A"/>
    <w:rsid w:val="2B653FD2"/>
    <w:rsid w:val="2B6CC372"/>
    <w:rsid w:val="2B78A3B8"/>
    <w:rsid w:val="2B983B2D"/>
    <w:rsid w:val="2B9BEA44"/>
    <w:rsid w:val="2BA82776"/>
    <w:rsid w:val="2BAD50D2"/>
    <w:rsid w:val="2BB238DB"/>
    <w:rsid w:val="2BDE90C7"/>
    <w:rsid w:val="2BFF3DC8"/>
    <w:rsid w:val="2C4B6DE4"/>
    <w:rsid w:val="2C500213"/>
    <w:rsid w:val="2C59BD7E"/>
    <w:rsid w:val="2C72A7AE"/>
    <w:rsid w:val="2C72AB48"/>
    <w:rsid w:val="2C73B0D1"/>
    <w:rsid w:val="2C8146A5"/>
    <w:rsid w:val="2C820869"/>
    <w:rsid w:val="2C88AC15"/>
    <w:rsid w:val="2C8B5523"/>
    <w:rsid w:val="2C8EB147"/>
    <w:rsid w:val="2C90A8F1"/>
    <w:rsid w:val="2CA20806"/>
    <w:rsid w:val="2CA2FE25"/>
    <w:rsid w:val="2CA38919"/>
    <w:rsid w:val="2CAC7CB0"/>
    <w:rsid w:val="2CBC3D2C"/>
    <w:rsid w:val="2CC26BD9"/>
    <w:rsid w:val="2CDB7E0B"/>
    <w:rsid w:val="2CEA1308"/>
    <w:rsid w:val="2D0C9917"/>
    <w:rsid w:val="2D281EB8"/>
    <w:rsid w:val="2D2A170A"/>
    <w:rsid w:val="2D310DB9"/>
    <w:rsid w:val="2D43F7D7"/>
    <w:rsid w:val="2D470FAF"/>
    <w:rsid w:val="2D4AE1CB"/>
    <w:rsid w:val="2D541422"/>
    <w:rsid w:val="2D548A00"/>
    <w:rsid w:val="2D6BBE1F"/>
    <w:rsid w:val="2D6D1C12"/>
    <w:rsid w:val="2D852B40"/>
    <w:rsid w:val="2D904E0B"/>
    <w:rsid w:val="2D9798B4"/>
    <w:rsid w:val="2D9AC535"/>
    <w:rsid w:val="2DA4303B"/>
    <w:rsid w:val="2DA5F64F"/>
    <w:rsid w:val="2DA5F891"/>
    <w:rsid w:val="2DB941AC"/>
    <w:rsid w:val="2DCF7CFC"/>
    <w:rsid w:val="2DDE9712"/>
    <w:rsid w:val="2DE52329"/>
    <w:rsid w:val="2DE73E45"/>
    <w:rsid w:val="2DEB46EE"/>
    <w:rsid w:val="2DEBD274"/>
    <w:rsid w:val="2DF4693B"/>
    <w:rsid w:val="2DF84823"/>
    <w:rsid w:val="2E063C45"/>
    <w:rsid w:val="2E0ED3B0"/>
    <w:rsid w:val="2E1A0ED9"/>
    <w:rsid w:val="2E1B1CEF"/>
    <w:rsid w:val="2E1DD8CA"/>
    <w:rsid w:val="2E1E28F8"/>
    <w:rsid w:val="2E24BD94"/>
    <w:rsid w:val="2E27CB84"/>
    <w:rsid w:val="2E2D6DF7"/>
    <w:rsid w:val="2E3734A8"/>
    <w:rsid w:val="2E3B414A"/>
    <w:rsid w:val="2E3E7369"/>
    <w:rsid w:val="2E484D11"/>
    <w:rsid w:val="2E4B526D"/>
    <w:rsid w:val="2E4C388C"/>
    <w:rsid w:val="2E55C63C"/>
    <w:rsid w:val="2E58D713"/>
    <w:rsid w:val="2E5A604F"/>
    <w:rsid w:val="2E6CC406"/>
    <w:rsid w:val="2E75BB5C"/>
    <w:rsid w:val="2E7CE411"/>
    <w:rsid w:val="2E8BF9A6"/>
    <w:rsid w:val="2E8D3013"/>
    <w:rsid w:val="2E9619DE"/>
    <w:rsid w:val="2E9B692D"/>
    <w:rsid w:val="2EA1B575"/>
    <w:rsid w:val="2EAA0C8D"/>
    <w:rsid w:val="2EB273ED"/>
    <w:rsid w:val="2EB32D04"/>
    <w:rsid w:val="2EE57871"/>
    <w:rsid w:val="2EF134E5"/>
    <w:rsid w:val="2EF18BE9"/>
    <w:rsid w:val="2EFE5B7A"/>
    <w:rsid w:val="2F1F6904"/>
    <w:rsid w:val="2F277C4C"/>
    <w:rsid w:val="2F3366BF"/>
    <w:rsid w:val="2F40009C"/>
    <w:rsid w:val="2F4203BC"/>
    <w:rsid w:val="2F42C6D0"/>
    <w:rsid w:val="2F47279E"/>
    <w:rsid w:val="2F50A180"/>
    <w:rsid w:val="2F5938C3"/>
    <w:rsid w:val="2F59AF07"/>
    <w:rsid w:val="2F5F7B68"/>
    <w:rsid w:val="2F77C705"/>
    <w:rsid w:val="2F7B09D5"/>
    <w:rsid w:val="2F7EBD66"/>
    <w:rsid w:val="2F8B8465"/>
    <w:rsid w:val="2F98C218"/>
    <w:rsid w:val="2F9CA52B"/>
    <w:rsid w:val="2FA2ACA0"/>
    <w:rsid w:val="2FA4D591"/>
    <w:rsid w:val="2FB4D180"/>
    <w:rsid w:val="2FBB9C50"/>
    <w:rsid w:val="2FBD4999"/>
    <w:rsid w:val="2FBD51BD"/>
    <w:rsid w:val="2FCE46E8"/>
    <w:rsid w:val="2FF989F7"/>
    <w:rsid w:val="30000890"/>
    <w:rsid w:val="3009AEFD"/>
    <w:rsid w:val="300C1AE9"/>
    <w:rsid w:val="30130226"/>
    <w:rsid w:val="3013F77A"/>
    <w:rsid w:val="3014C531"/>
    <w:rsid w:val="30181F9E"/>
    <w:rsid w:val="301906CF"/>
    <w:rsid w:val="30214FB2"/>
    <w:rsid w:val="3024ED8D"/>
    <w:rsid w:val="303F9A79"/>
    <w:rsid w:val="3040F9F8"/>
    <w:rsid w:val="3043674F"/>
    <w:rsid w:val="304E9CFA"/>
    <w:rsid w:val="3050D0D5"/>
    <w:rsid w:val="30620CA7"/>
    <w:rsid w:val="306514A8"/>
    <w:rsid w:val="3067F8BB"/>
    <w:rsid w:val="306B7F77"/>
    <w:rsid w:val="307E7F1E"/>
    <w:rsid w:val="3093CBB9"/>
    <w:rsid w:val="30A65D7F"/>
    <w:rsid w:val="30A7D741"/>
    <w:rsid w:val="30AA4F48"/>
    <w:rsid w:val="30AFF166"/>
    <w:rsid w:val="30B689E1"/>
    <w:rsid w:val="30BDDAD2"/>
    <w:rsid w:val="30CE87E8"/>
    <w:rsid w:val="30D434C3"/>
    <w:rsid w:val="30DAEAF5"/>
    <w:rsid w:val="30DBD0FD"/>
    <w:rsid w:val="30F70AD4"/>
    <w:rsid w:val="310CFFBD"/>
    <w:rsid w:val="311DBD64"/>
    <w:rsid w:val="312A469A"/>
    <w:rsid w:val="312C684D"/>
    <w:rsid w:val="3131EAD9"/>
    <w:rsid w:val="313FBEBB"/>
    <w:rsid w:val="3151756D"/>
    <w:rsid w:val="315AA83E"/>
    <w:rsid w:val="317213D2"/>
    <w:rsid w:val="31831F65"/>
    <w:rsid w:val="3184728F"/>
    <w:rsid w:val="318ECDF0"/>
    <w:rsid w:val="31AABC26"/>
    <w:rsid w:val="31AD2C44"/>
    <w:rsid w:val="31AEEF2E"/>
    <w:rsid w:val="31C5456A"/>
    <w:rsid w:val="31C5C2A3"/>
    <w:rsid w:val="31C64E04"/>
    <w:rsid w:val="31E07755"/>
    <w:rsid w:val="31E4C0BC"/>
    <w:rsid w:val="31EDE234"/>
    <w:rsid w:val="31FFDB6A"/>
    <w:rsid w:val="32025B11"/>
    <w:rsid w:val="32064313"/>
    <w:rsid w:val="321542FE"/>
    <w:rsid w:val="321A438D"/>
    <w:rsid w:val="323018DE"/>
    <w:rsid w:val="32311732"/>
    <w:rsid w:val="323223D5"/>
    <w:rsid w:val="3245EDD8"/>
    <w:rsid w:val="324D1362"/>
    <w:rsid w:val="32639FC1"/>
    <w:rsid w:val="326729A5"/>
    <w:rsid w:val="326A2511"/>
    <w:rsid w:val="326B1057"/>
    <w:rsid w:val="3270B223"/>
    <w:rsid w:val="3288F962"/>
    <w:rsid w:val="329BBFBF"/>
    <w:rsid w:val="329D5DBB"/>
    <w:rsid w:val="32A800E9"/>
    <w:rsid w:val="32AA67A0"/>
    <w:rsid w:val="32C675BE"/>
    <w:rsid w:val="32C8045B"/>
    <w:rsid w:val="32D2389B"/>
    <w:rsid w:val="32D738C0"/>
    <w:rsid w:val="32E056C0"/>
    <w:rsid w:val="32EA160A"/>
    <w:rsid w:val="32FD5739"/>
    <w:rsid w:val="330C3AFA"/>
    <w:rsid w:val="33162C3B"/>
    <w:rsid w:val="331ED414"/>
    <w:rsid w:val="334370A9"/>
    <w:rsid w:val="33575648"/>
    <w:rsid w:val="3358B74A"/>
    <w:rsid w:val="335BFE3B"/>
    <w:rsid w:val="3361593A"/>
    <w:rsid w:val="33779EEB"/>
    <w:rsid w:val="338A73BD"/>
    <w:rsid w:val="33AB2955"/>
    <w:rsid w:val="33B184CE"/>
    <w:rsid w:val="33C1477F"/>
    <w:rsid w:val="33C29C83"/>
    <w:rsid w:val="33E0B1AF"/>
    <w:rsid w:val="33FB285E"/>
    <w:rsid w:val="3401F493"/>
    <w:rsid w:val="340DDACF"/>
    <w:rsid w:val="340E5A79"/>
    <w:rsid w:val="3413A629"/>
    <w:rsid w:val="342C02B8"/>
    <w:rsid w:val="342C78A6"/>
    <w:rsid w:val="34583A9E"/>
    <w:rsid w:val="34666CB6"/>
    <w:rsid w:val="3487BBA4"/>
    <w:rsid w:val="34A950F5"/>
    <w:rsid w:val="34B2E081"/>
    <w:rsid w:val="34BC1351"/>
    <w:rsid w:val="34CBA669"/>
    <w:rsid w:val="34D061C0"/>
    <w:rsid w:val="34E31413"/>
    <w:rsid w:val="34E442CB"/>
    <w:rsid w:val="34E81EE3"/>
    <w:rsid w:val="34F27CA9"/>
    <w:rsid w:val="34FCACE1"/>
    <w:rsid w:val="350000E1"/>
    <w:rsid w:val="3521DE84"/>
    <w:rsid w:val="352E358C"/>
    <w:rsid w:val="353FB7FC"/>
    <w:rsid w:val="35442FA3"/>
    <w:rsid w:val="354C7824"/>
    <w:rsid w:val="354E9A2B"/>
    <w:rsid w:val="35744810"/>
    <w:rsid w:val="3576D004"/>
    <w:rsid w:val="35B2FC40"/>
    <w:rsid w:val="35B82399"/>
    <w:rsid w:val="35D1A488"/>
    <w:rsid w:val="35DCB581"/>
    <w:rsid w:val="35DDCA3C"/>
    <w:rsid w:val="35DDEAEC"/>
    <w:rsid w:val="35E032EE"/>
    <w:rsid w:val="35E1E1E2"/>
    <w:rsid w:val="35E6A910"/>
    <w:rsid w:val="35F40AFF"/>
    <w:rsid w:val="36141715"/>
    <w:rsid w:val="3614CEDA"/>
    <w:rsid w:val="361B711E"/>
    <w:rsid w:val="36241304"/>
    <w:rsid w:val="3628EAAF"/>
    <w:rsid w:val="362A9786"/>
    <w:rsid w:val="363B5C0D"/>
    <w:rsid w:val="36423CD8"/>
    <w:rsid w:val="364BB284"/>
    <w:rsid w:val="36577E97"/>
    <w:rsid w:val="36669EF4"/>
    <w:rsid w:val="368F2A07"/>
    <w:rsid w:val="36911201"/>
    <w:rsid w:val="369E09D4"/>
    <w:rsid w:val="36A341B0"/>
    <w:rsid w:val="36A5E034"/>
    <w:rsid w:val="36B13CC3"/>
    <w:rsid w:val="36BDF335"/>
    <w:rsid w:val="36C24163"/>
    <w:rsid w:val="36C78DC0"/>
    <w:rsid w:val="36C7DE57"/>
    <w:rsid w:val="36D5598E"/>
    <w:rsid w:val="36D64C8A"/>
    <w:rsid w:val="36EEB1AB"/>
    <w:rsid w:val="36F3B09B"/>
    <w:rsid w:val="3723964D"/>
    <w:rsid w:val="37243F05"/>
    <w:rsid w:val="3725FA5C"/>
    <w:rsid w:val="3735E782"/>
    <w:rsid w:val="37360AED"/>
    <w:rsid w:val="37364C16"/>
    <w:rsid w:val="3751E69E"/>
    <w:rsid w:val="375747BC"/>
    <w:rsid w:val="3776645A"/>
    <w:rsid w:val="3779A963"/>
    <w:rsid w:val="378A797D"/>
    <w:rsid w:val="3790CBB4"/>
    <w:rsid w:val="37AC41BE"/>
    <w:rsid w:val="37B53341"/>
    <w:rsid w:val="37C3763E"/>
    <w:rsid w:val="37C49134"/>
    <w:rsid w:val="37DD0F15"/>
    <w:rsid w:val="37DEC803"/>
    <w:rsid w:val="37E63F3F"/>
    <w:rsid w:val="37EB23E0"/>
    <w:rsid w:val="37EDE9FD"/>
    <w:rsid w:val="37F74D54"/>
    <w:rsid w:val="3825C52D"/>
    <w:rsid w:val="382A4977"/>
    <w:rsid w:val="3837F611"/>
    <w:rsid w:val="3840AB78"/>
    <w:rsid w:val="38487226"/>
    <w:rsid w:val="384C3869"/>
    <w:rsid w:val="38511BBE"/>
    <w:rsid w:val="3862E3D0"/>
    <w:rsid w:val="38706F28"/>
    <w:rsid w:val="388F97F5"/>
    <w:rsid w:val="389173EE"/>
    <w:rsid w:val="38962DC3"/>
    <w:rsid w:val="389EACE0"/>
    <w:rsid w:val="38B99D02"/>
    <w:rsid w:val="38BF5391"/>
    <w:rsid w:val="38CDC009"/>
    <w:rsid w:val="38E14BF2"/>
    <w:rsid w:val="38FEE945"/>
    <w:rsid w:val="3907776D"/>
    <w:rsid w:val="391D3F1C"/>
    <w:rsid w:val="391DB6E2"/>
    <w:rsid w:val="39268C50"/>
    <w:rsid w:val="392839A6"/>
    <w:rsid w:val="392B9E3D"/>
    <w:rsid w:val="392D86E8"/>
    <w:rsid w:val="392EA83F"/>
    <w:rsid w:val="393BA599"/>
    <w:rsid w:val="3944A148"/>
    <w:rsid w:val="394A761E"/>
    <w:rsid w:val="395D364A"/>
    <w:rsid w:val="395EFE55"/>
    <w:rsid w:val="39744EE6"/>
    <w:rsid w:val="3977604C"/>
    <w:rsid w:val="39915321"/>
    <w:rsid w:val="3992ED3E"/>
    <w:rsid w:val="39A0430D"/>
    <w:rsid w:val="39A5AD35"/>
    <w:rsid w:val="39AC2BD7"/>
    <w:rsid w:val="39AEA7BC"/>
    <w:rsid w:val="39B0DD1E"/>
    <w:rsid w:val="39C2E079"/>
    <w:rsid w:val="39C6CAC9"/>
    <w:rsid w:val="39D52B8B"/>
    <w:rsid w:val="39E0A0A2"/>
    <w:rsid w:val="39E5A19F"/>
    <w:rsid w:val="39EA04BA"/>
    <w:rsid w:val="3A031C07"/>
    <w:rsid w:val="3A098FCB"/>
    <w:rsid w:val="3A1CC348"/>
    <w:rsid w:val="3A278A5B"/>
    <w:rsid w:val="3A2C5DF6"/>
    <w:rsid w:val="3A375E24"/>
    <w:rsid w:val="3A42F7E8"/>
    <w:rsid w:val="3A4376A2"/>
    <w:rsid w:val="3A47D121"/>
    <w:rsid w:val="3A4EB006"/>
    <w:rsid w:val="3A6BDFCE"/>
    <w:rsid w:val="3A89CA7C"/>
    <w:rsid w:val="3A8C708A"/>
    <w:rsid w:val="3AA60D50"/>
    <w:rsid w:val="3AABAF1A"/>
    <w:rsid w:val="3AC6E891"/>
    <w:rsid w:val="3AC84557"/>
    <w:rsid w:val="3AE78838"/>
    <w:rsid w:val="3AF2DADF"/>
    <w:rsid w:val="3B32B00C"/>
    <w:rsid w:val="3B3514FD"/>
    <w:rsid w:val="3B47FEC7"/>
    <w:rsid w:val="3B4D3B5B"/>
    <w:rsid w:val="3B4EDDAC"/>
    <w:rsid w:val="3B51E83D"/>
    <w:rsid w:val="3B5423D5"/>
    <w:rsid w:val="3B5BD372"/>
    <w:rsid w:val="3B83D92B"/>
    <w:rsid w:val="3B88B8A3"/>
    <w:rsid w:val="3BA83B73"/>
    <w:rsid w:val="3BADC735"/>
    <w:rsid w:val="3BB13191"/>
    <w:rsid w:val="3BD30A2E"/>
    <w:rsid w:val="3BD8F649"/>
    <w:rsid w:val="3BF793F9"/>
    <w:rsid w:val="3C1073C0"/>
    <w:rsid w:val="3C18ECB4"/>
    <w:rsid w:val="3C250EBD"/>
    <w:rsid w:val="3C5E2D12"/>
    <w:rsid w:val="3C8CEFED"/>
    <w:rsid w:val="3C99F4E3"/>
    <w:rsid w:val="3CAD9BB5"/>
    <w:rsid w:val="3CC16222"/>
    <w:rsid w:val="3CCEC550"/>
    <w:rsid w:val="3CD27BF6"/>
    <w:rsid w:val="3CD83D02"/>
    <w:rsid w:val="3CDB3F7D"/>
    <w:rsid w:val="3CEDD674"/>
    <w:rsid w:val="3CFAB475"/>
    <w:rsid w:val="3D0D0C2A"/>
    <w:rsid w:val="3D3569D4"/>
    <w:rsid w:val="3D3BC79D"/>
    <w:rsid w:val="3D3C80C6"/>
    <w:rsid w:val="3D54DABA"/>
    <w:rsid w:val="3D78485B"/>
    <w:rsid w:val="3D8B2D62"/>
    <w:rsid w:val="3D8B6FF7"/>
    <w:rsid w:val="3D8D6DC4"/>
    <w:rsid w:val="3D9E1356"/>
    <w:rsid w:val="3DA9E27F"/>
    <w:rsid w:val="3DB35268"/>
    <w:rsid w:val="3DD45F45"/>
    <w:rsid w:val="3DDCF5F5"/>
    <w:rsid w:val="3DE40AC0"/>
    <w:rsid w:val="3DF9A180"/>
    <w:rsid w:val="3E0D2BF8"/>
    <w:rsid w:val="3E10482C"/>
    <w:rsid w:val="3E12D03F"/>
    <w:rsid w:val="3E1F28FA"/>
    <w:rsid w:val="3E31C18C"/>
    <w:rsid w:val="3E3CEF3F"/>
    <w:rsid w:val="3E4413F8"/>
    <w:rsid w:val="3E49CD3A"/>
    <w:rsid w:val="3E5A8619"/>
    <w:rsid w:val="3E6F15C5"/>
    <w:rsid w:val="3E73F979"/>
    <w:rsid w:val="3E75C1BD"/>
    <w:rsid w:val="3E87596E"/>
    <w:rsid w:val="3E8BE122"/>
    <w:rsid w:val="3E8F66D8"/>
    <w:rsid w:val="3E8F71EA"/>
    <w:rsid w:val="3EACE26C"/>
    <w:rsid w:val="3EB56FB8"/>
    <w:rsid w:val="3EB9FF6A"/>
    <w:rsid w:val="3EED6349"/>
    <w:rsid w:val="3EF2BE5B"/>
    <w:rsid w:val="3EF8923E"/>
    <w:rsid w:val="3EF9C390"/>
    <w:rsid w:val="3F3E8CC1"/>
    <w:rsid w:val="3F3F23BC"/>
    <w:rsid w:val="3F4B1EAF"/>
    <w:rsid w:val="3F4CFE94"/>
    <w:rsid w:val="3F508D76"/>
    <w:rsid w:val="3F55B4BC"/>
    <w:rsid w:val="3F642EC8"/>
    <w:rsid w:val="3F7E07A9"/>
    <w:rsid w:val="3F847AB9"/>
    <w:rsid w:val="3F871D2B"/>
    <w:rsid w:val="3F9315E5"/>
    <w:rsid w:val="3F952AB5"/>
    <w:rsid w:val="3F95C783"/>
    <w:rsid w:val="3FA5B16B"/>
    <w:rsid w:val="3FB6E1D8"/>
    <w:rsid w:val="3FB9928D"/>
    <w:rsid w:val="3FBAF95B"/>
    <w:rsid w:val="3FBD9C7A"/>
    <w:rsid w:val="3FC2F79C"/>
    <w:rsid w:val="3FC921EC"/>
    <w:rsid w:val="3FD2EDA9"/>
    <w:rsid w:val="3FD56DA8"/>
    <w:rsid w:val="3FE32ACE"/>
    <w:rsid w:val="3FECDC42"/>
    <w:rsid w:val="3FED7337"/>
    <w:rsid w:val="3FF22CEE"/>
    <w:rsid w:val="3FFDAEC8"/>
    <w:rsid w:val="40086CBC"/>
    <w:rsid w:val="400A1CB8"/>
    <w:rsid w:val="401DC150"/>
    <w:rsid w:val="4024A49D"/>
    <w:rsid w:val="40450715"/>
    <w:rsid w:val="404DC0B6"/>
    <w:rsid w:val="404FD634"/>
    <w:rsid w:val="4061037C"/>
    <w:rsid w:val="406EB1C5"/>
    <w:rsid w:val="407D7FDF"/>
    <w:rsid w:val="40822B3A"/>
    <w:rsid w:val="40A2C26A"/>
    <w:rsid w:val="40A52435"/>
    <w:rsid w:val="40BDA633"/>
    <w:rsid w:val="40BDDAE2"/>
    <w:rsid w:val="40C49DA9"/>
    <w:rsid w:val="40D6DEDD"/>
    <w:rsid w:val="40E1AB77"/>
    <w:rsid w:val="40E5A0EF"/>
    <w:rsid w:val="40E7F729"/>
    <w:rsid w:val="40EA3F0E"/>
    <w:rsid w:val="4110A63A"/>
    <w:rsid w:val="411AF09E"/>
    <w:rsid w:val="4126BEB0"/>
    <w:rsid w:val="412C83E3"/>
    <w:rsid w:val="41492508"/>
    <w:rsid w:val="414A1B4D"/>
    <w:rsid w:val="41563EF2"/>
    <w:rsid w:val="4156C9BC"/>
    <w:rsid w:val="415A89C5"/>
    <w:rsid w:val="415EC8E0"/>
    <w:rsid w:val="416541F6"/>
    <w:rsid w:val="416BFEC4"/>
    <w:rsid w:val="417E1AAA"/>
    <w:rsid w:val="41815612"/>
    <w:rsid w:val="4184D6C6"/>
    <w:rsid w:val="418A2E36"/>
    <w:rsid w:val="41900133"/>
    <w:rsid w:val="419C58CB"/>
    <w:rsid w:val="41A231B5"/>
    <w:rsid w:val="41E07B94"/>
    <w:rsid w:val="41E1F0C0"/>
    <w:rsid w:val="41E7392F"/>
    <w:rsid w:val="41EA572E"/>
    <w:rsid w:val="41EA8C0A"/>
    <w:rsid w:val="421904F8"/>
    <w:rsid w:val="421C504A"/>
    <w:rsid w:val="42211F86"/>
    <w:rsid w:val="422480F4"/>
    <w:rsid w:val="42268BE6"/>
    <w:rsid w:val="422A60B4"/>
    <w:rsid w:val="423A05A3"/>
    <w:rsid w:val="423F60A0"/>
    <w:rsid w:val="423FEF9A"/>
    <w:rsid w:val="4247E878"/>
    <w:rsid w:val="4248A62F"/>
    <w:rsid w:val="42630133"/>
    <w:rsid w:val="427701F3"/>
    <w:rsid w:val="42817A39"/>
    <w:rsid w:val="428D491A"/>
    <w:rsid w:val="429213AE"/>
    <w:rsid w:val="42983FEA"/>
    <w:rsid w:val="4299FE78"/>
    <w:rsid w:val="429E8904"/>
    <w:rsid w:val="429F4115"/>
    <w:rsid w:val="42A2068F"/>
    <w:rsid w:val="42ADF8AE"/>
    <w:rsid w:val="42BB2AFE"/>
    <w:rsid w:val="42DC61C7"/>
    <w:rsid w:val="42DD522D"/>
    <w:rsid w:val="42F07906"/>
    <w:rsid w:val="42F2573D"/>
    <w:rsid w:val="42F53D3C"/>
    <w:rsid w:val="430E4484"/>
    <w:rsid w:val="4317AA0A"/>
    <w:rsid w:val="434BCE9F"/>
    <w:rsid w:val="434FDF28"/>
    <w:rsid w:val="4357F42C"/>
    <w:rsid w:val="43729253"/>
    <w:rsid w:val="4376EC3D"/>
    <w:rsid w:val="4377E731"/>
    <w:rsid w:val="437C70D5"/>
    <w:rsid w:val="4392A9F0"/>
    <w:rsid w:val="439B4E15"/>
    <w:rsid w:val="439E2CC6"/>
    <w:rsid w:val="43A20E0E"/>
    <w:rsid w:val="43AA4C25"/>
    <w:rsid w:val="43ACCF89"/>
    <w:rsid w:val="43B24A94"/>
    <w:rsid w:val="43B53441"/>
    <w:rsid w:val="43B7BBD1"/>
    <w:rsid w:val="43CED998"/>
    <w:rsid w:val="43D558C2"/>
    <w:rsid w:val="43D670B3"/>
    <w:rsid w:val="43D8349F"/>
    <w:rsid w:val="43E918E5"/>
    <w:rsid w:val="43ECBF58"/>
    <w:rsid w:val="43F4FBF4"/>
    <w:rsid w:val="43FBD465"/>
    <w:rsid w:val="4409B213"/>
    <w:rsid w:val="44194C39"/>
    <w:rsid w:val="442860FD"/>
    <w:rsid w:val="44348A27"/>
    <w:rsid w:val="44351F86"/>
    <w:rsid w:val="443F2DD4"/>
    <w:rsid w:val="444B1625"/>
    <w:rsid w:val="44619194"/>
    <w:rsid w:val="44668708"/>
    <w:rsid w:val="446E8045"/>
    <w:rsid w:val="44773185"/>
    <w:rsid w:val="44792548"/>
    <w:rsid w:val="44815A8E"/>
    <w:rsid w:val="44879158"/>
    <w:rsid w:val="448BE25D"/>
    <w:rsid w:val="448E6A7E"/>
    <w:rsid w:val="44922A87"/>
    <w:rsid w:val="449A415E"/>
    <w:rsid w:val="449C8295"/>
    <w:rsid w:val="449C930F"/>
    <w:rsid w:val="449DA510"/>
    <w:rsid w:val="44A7277F"/>
    <w:rsid w:val="44AA8953"/>
    <w:rsid w:val="44B08757"/>
    <w:rsid w:val="44B5CB1C"/>
    <w:rsid w:val="44B820EC"/>
    <w:rsid w:val="44C00458"/>
    <w:rsid w:val="44C182BA"/>
    <w:rsid w:val="44C20DF2"/>
    <w:rsid w:val="44CA13C9"/>
    <w:rsid w:val="44CB5359"/>
    <w:rsid w:val="44CE556A"/>
    <w:rsid w:val="44D448E7"/>
    <w:rsid w:val="44E19D15"/>
    <w:rsid w:val="44FC90DB"/>
    <w:rsid w:val="45046CBC"/>
    <w:rsid w:val="451329DD"/>
    <w:rsid w:val="4514D3C6"/>
    <w:rsid w:val="45267AC8"/>
    <w:rsid w:val="452B049A"/>
    <w:rsid w:val="45382630"/>
    <w:rsid w:val="453CB058"/>
    <w:rsid w:val="454AE2C7"/>
    <w:rsid w:val="455C0778"/>
    <w:rsid w:val="455EA7E0"/>
    <w:rsid w:val="456213D7"/>
    <w:rsid w:val="45834649"/>
    <w:rsid w:val="458D2E26"/>
    <w:rsid w:val="4594E154"/>
    <w:rsid w:val="4597A4C6"/>
    <w:rsid w:val="45992BDA"/>
    <w:rsid w:val="459B4E46"/>
    <w:rsid w:val="459F73C0"/>
    <w:rsid w:val="45B394F8"/>
    <w:rsid w:val="45BDB031"/>
    <w:rsid w:val="45BE8E61"/>
    <w:rsid w:val="45BF10E3"/>
    <w:rsid w:val="45C4315E"/>
    <w:rsid w:val="45CED4E5"/>
    <w:rsid w:val="45D05A88"/>
    <w:rsid w:val="45F587BC"/>
    <w:rsid w:val="4601E86A"/>
    <w:rsid w:val="46077EF3"/>
    <w:rsid w:val="460EAF51"/>
    <w:rsid w:val="461733D6"/>
    <w:rsid w:val="461A4DA4"/>
    <w:rsid w:val="462DFAE8"/>
    <w:rsid w:val="462FEC0C"/>
    <w:rsid w:val="4644F178"/>
    <w:rsid w:val="466347A7"/>
    <w:rsid w:val="4664EFC7"/>
    <w:rsid w:val="46673707"/>
    <w:rsid w:val="466B4875"/>
    <w:rsid w:val="466CDFB7"/>
    <w:rsid w:val="468151DC"/>
    <w:rsid w:val="468B06CB"/>
    <w:rsid w:val="468DF64A"/>
    <w:rsid w:val="468F2A7F"/>
    <w:rsid w:val="4692E173"/>
    <w:rsid w:val="4698BF39"/>
    <w:rsid w:val="4699DA41"/>
    <w:rsid w:val="46A4EA13"/>
    <w:rsid w:val="46AF36E0"/>
    <w:rsid w:val="46BAAA52"/>
    <w:rsid w:val="46BB5998"/>
    <w:rsid w:val="46C2E191"/>
    <w:rsid w:val="46D240D7"/>
    <w:rsid w:val="46E51E06"/>
    <w:rsid w:val="46E8A56F"/>
    <w:rsid w:val="46EE5FB7"/>
    <w:rsid w:val="46F16D27"/>
    <w:rsid w:val="46F4C293"/>
    <w:rsid w:val="47048579"/>
    <w:rsid w:val="4704D575"/>
    <w:rsid w:val="47187AB0"/>
    <w:rsid w:val="4722EBD0"/>
    <w:rsid w:val="4726CD4B"/>
    <w:rsid w:val="472FAB33"/>
    <w:rsid w:val="4736ECCE"/>
    <w:rsid w:val="4742E4E1"/>
    <w:rsid w:val="474E8D8D"/>
    <w:rsid w:val="4761D78F"/>
    <w:rsid w:val="477492B4"/>
    <w:rsid w:val="477E0BAD"/>
    <w:rsid w:val="4792FA25"/>
    <w:rsid w:val="4797454B"/>
    <w:rsid w:val="4797D2B2"/>
    <w:rsid w:val="479D1EB5"/>
    <w:rsid w:val="47A71392"/>
    <w:rsid w:val="47AB84E7"/>
    <w:rsid w:val="47B0342E"/>
    <w:rsid w:val="47B7ACFF"/>
    <w:rsid w:val="47C20C8B"/>
    <w:rsid w:val="47C31C15"/>
    <w:rsid w:val="47C8AE5F"/>
    <w:rsid w:val="47DD4E28"/>
    <w:rsid w:val="47E0C1D9"/>
    <w:rsid w:val="47E9AEA6"/>
    <w:rsid w:val="47ECD0D5"/>
    <w:rsid w:val="47EE85C4"/>
    <w:rsid w:val="47F8851C"/>
    <w:rsid w:val="47FC76FC"/>
    <w:rsid w:val="47FE2B35"/>
    <w:rsid w:val="4803E2A9"/>
    <w:rsid w:val="480718D6"/>
    <w:rsid w:val="480A7D70"/>
    <w:rsid w:val="480D40A7"/>
    <w:rsid w:val="4829B159"/>
    <w:rsid w:val="48309D48"/>
    <w:rsid w:val="4835AAA2"/>
    <w:rsid w:val="483A9C55"/>
    <w:rsid w:val="485707CF"/>
    <w:rsid w:val="485ACD88"/>
    <w:rsid w:val="4873B54D"/>
    <w:rsid w:val="4880ED46"/>
    <w:rsid w:val="48828899"/>
    <w:rsid w:val="489FBE9F"/>
    <w:rsid w:val="48A8935C"/>
    <w:rsid w:val="48A96E32"/>
    <w:rsid w:val="48AB5633"/>
    <w:rsid w:val="48B91E76"/>
    <w:rsid w:val="48CD05B6"/>
    <w:rsid w:val="48D06A7D"/>
    <w:rsid w:val="48D0F659"/>
    <w:rsid w:val="48DB251D"/>
    <w:rsid w:val="48DF8DF2"/>
    <w:rsid w:val="48F5D2E2"/>
    <w:rsid w:val="4916A3C0"/>
    <w:rsid w:val="492F078F"/>
    <w:rsid w:val="4938EF16"/>
    <w:rsid w:val="49404787"/>
    <w:rsid w:val="4945527D"/>
    <w:rsid w:val="49507FC5"/>
    <w:rsid w:val="49580377"/>
    <w:rsid w:val="496D8E9F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43962"/>
    <w:rsid w:val="49AFCD5A"/>
    <w:rsid w:val="49B873D3"/>
    <w:rsid w:val="49C5AE30"/>
    <w:rsid w:val="49CCDE2A"/>
    <w:rsid w:val="49D95652"/>
    <w:rsid w:val="49DD99EC"/>
    <w:rsid w:val="49DEA3AB"/>
    <w:rsid w:val="49E8C099"/>
    <w:rsid w:val="49EA1005"/>
    <w:rsid w:val="49F23157"/>
    <w:rsid w:val="49F64637"/>
    <w:rsid w:val="49FD2E40"/>
    <w:rsid w:val="4A08A472"/>
    <w:rsid w:val="4A0D6FD1"/>
    <w:rsid w:val="4A1439B6"/>
    <w:rsid w:val="4A1F437B"/>
    <w:rsid w:val="4A3062BE"/>
    <w:rsid w:val="4A30B5D7"/>
    <w:rsid w:val="4A48047A"/>
    <w:rsid w:val="4A509A4D"/>
    <w:rsid w:val="4A712531"/>
    <w:rsid w:val="4A7442D3"/>
    <w:rsid w:val="4A78A1FD"/>
    <w:rsid w:val="4A7D09CA"/>
    <w:rsid w:val="4A833F89"/>
    <w:rsid w:val="4A8519A5"/>
    <w:rsid w:val="4A9009D3"/>
    <w:rsid w:val="4AC948E2"/>
    <w:rsid w:val="4AF58E1F"/>
    <w:rsid w:val="4B0AE553"/>
    <w:rsid w:val="4B18629B"/>
    <w:rsid w:val="4B200032"/>
    <w:rsid w:val="4B295571"/>
    <w:rsid w:val="4B3B1C68"/>
    <w:rsid w:val="4B4013D9"/>
    <w:rsid w:val="4B47F749"/>
    <w:rsid w:val="4B51B316"/>
    <w:rsid w:val="4B59980E"/>
    <w:rsid w:val="4B6CAF47"/>
    <w:rsid w:val="4B6D5678"/>
    <w:rsid w:val="4B6DDBA2"/>
    <w:rsid w:val="4B9234CD"/>
    <w:rsid w:val="4B9E8128"/>
    <w:rsid w:val="4BA2951C"/>
    <w:rsid w:val="4BB1792B"/>
    <w:rsid w:val="4BB52462"/>
    <w:rsid w:val="4BC556FB"/>
    <w:rsid w:val="4BC9180B"/>
    <w:rsid w:val="4BD6B2ED"/>
    <w:rsid w:val="4BD76212"/>
    <w:rsid w:val="4BD8D449"/>
    <w:rsid w:val="4BDB815F"/>
    <w:rsid w:val="4BDE27A0"/>
    <w:rsid w:val="4BE2D556"/>
    <w:rsid w:val="4C004900"/>
    <w:rsid w:val="4C0B38D8"/>
    <w:rsid w:val="4C0C000A"/>
    <w:rsid w:val="4C10795A"/>
    <w:rsid w:val="4C22DD90"/>
    <w:rsid w:val="4C2CC381"/>
    <w:rsid w:val="4C3548B2"/>
    <w:rsid w:val="4C3F305C"/>
    <w:rsid w:val="4C502EDD"/>
    <w:rsid w:val="4C508EAE"/>
    <w:rsid w:val="4C5FBC06"/>
    <w:rsid w:val="4C64C79B"/>
    <w:rsid w:val="4C76672D"/>
    <w:rsid w:val="4C779E2D"/>
    <w:rsid w:val="4C7F2303"/>
    <w:rsid w:val="4C7FF233"/>
    <w:rsid w:val="4C9C1F82"/>
    <w:rsid w:val="4C9DB8E1"/>
    <w:rsid w:val="4CA9BF02"/>
    <w:rsid w:val="4CBFA08D"/>
    <w:rsid w:val="4CCB550B"/>
    <w:rsid w:val="4CD88B59"/>
    <w:rsid w:val="4CEE82E6"/>
    <w:rsid w:val="4D031AD1"/>
    <w:rsid w:val="4D09D7DD"/>
    <w:rsid w:val="4D0BEAD5"/>
    <w:rsid w:val="4D2E1DB5"/>
    <w:rsid w:val="4D2E696E"/>
    <w:rsid w:val="4D399E76"/>
    <w:rsid w:val="4D512E6B"/>
    <w:rsid w:val="4D5DC7DE"/>
    <w:rsid w:val="4D67C651"/>
    <w:rsid w:val="4D681006"/>
    <w:rsid w:val="4D690EE3"/>
    <w:rsid w:val="4D74339D"/>
    <w:rsid w:val="4D79CFF8"/>
    <w:rsid w:val="4D9CC261"/>
    <w:rsid w:val="4DA0EA76"/>
    <w:rsid w:val="4DA5B2DC"/>
    <w:rsid w:val="4DB48196"/>
    <w:rsid w:val="4DBB4C60"/>
    <w:rsid w:val="4DBFA568"/>
    <w:rsid w:val="4DC24410"/>
    <w:rsid w:val="4DC7185C"/>
    <w:rsid w:val="4DD43BE4"/>
    <w:rsid w:val="4DE4A607"/>
    <w:rsid w:val="4DF68B11"/>
    <w:rsid w:val="4DF70361"/>
    <w:rsid w:val="4DF7B899"/>
    <w:rsid w:val="4DFB8C67"/>
    <w:rsid w:val="4DFE6916"/>
    <w:rsid w:val="4E1053DA"/>
    <w:rsid w:val="4E4B9F62"/>
    <w:rsid w:val="4E5F70CA"/>
    <w:rsid w:val="4E6384D5"/>
    <w:rsid w:val="4E6F49D7"/>
    <w:rsid w:val="4E7C935A"/>
    <w:rsid w:val="4E9F3B6A"/>
    <w:rsid w:val="4EA302CA"/>
    <w:rsid w:val="4EABA1F0"/>
    <w:rsid w:val="4EB26B5C"/>
    <w:rsid w:val="4EB99839"/>
    <w:rsid w:val="4EC9638F"/>
    <w:rsid w:val="4EDE6E92"/>
    <w:rsid w:val="4EF29ED4"/>
    <w:rsid w:val="4EFB5F32"/>
    <w:rsid w:val="4EFE335E"/>
    <w:rsid w:val="4F087864"/>
    <w:rsid w:val="4F1A21D2"/>
    <w:rsid w:val="4F21B843"/>
    <w:rsid w:val="4F286FF8"/>
    <w:rsid w:val="4F2B7B52"/>
    <w:rsid w:val="4F2BFFB4"/>
    <w:rsid w:val="4F2CEF96"/>
    <w:rsid w:val="4F43CC79"/>
    <w:rsid w:val="4F4EC9E4"/>
    <w:rsid w:val="4F595415"/>
    <w:rsid w:val="4F5F0AB7"/>
    <w:rsid w:val="4F6395FA"/>
    <w:rsid w:val="4F73D38D"/>
    <w:rsid w:val="4F75B72B"/>
    <w:rsid w:val="4F7AF45E"/>
    <w:rsid w:val="4FA264DA"/>
    <w:rsid w:val="4FABF39E"/>
    <w:rsid w:val="4FAC384D"/>
    <w:rsid w:val="4FAFFC1E"/>
    <w:rsid w:val="4FBB4613"/>
    <w:rsid w:val="4FC03612"/>
    <w:rsid w:val="4FD170C2"/>
    <w:rsid w:val="4FD1BDF4"/>
    <w:rsid w:val="4FE5E080"/>
    <w:rsid w:val="5013EC9C"/>
    <w:rsid w:val="501B7876"/>
    <w:rsid w:val="5030F2F4"/>
    <w:rsid w:val="5036D509"/>
    <w:rsid w:val="503CB561"/>
    <w:rsid w:val="503D6547"/>
    <w:rsid w:val="504D6CDD"/>
    <w:rsid w:val="5059A6EF"/>
    <w:rsid w:val="50764252"/>
    <w:rsid w:val="507BBF2A"/>
    <w:rsid w:val="507DFDB0"/>
    <w:rsid w:val="50A0E7CD"/>
    <w:rsid w:val="50AA6933"/>
    <w:rsid w:val="50AE20F7"/>
    <w:rsid w:val="50CED9FA"/>
    <w:rsid w:val="50DBEF54"/>
    <w:rsid w:val="50DD7653"/>
    <w:rsid w:val="50E269C0"/>
    <w:rsid w:val="50F2A3A0"/>
    <w:rsid w:val="510DFFB0"/>
    <w:rsid w:val="510FA787"/>
    <w:rsid w:val="51196CFD"/>
    <w:rsid w:val="511EF8EC"/>
    <w:rsid w:val="51211AC0"/>
    <w:rsid w:val="5126CAAD"/>
    <w:rsid w:val="5128D544"/>
    <w:rsid w:val="5131E6F3"/>
    <w:rsid w:val="515BA796"/>
    <w:rsid w:val="516C3B98"/>
    <w:rsid w:val="517154C0"/>
    <w:rsid w:val="51817756"/>
    <w:rsid w:val="51A48745"/>
    <w:rsid w:val="51A8AD23"/>
    <w:rsid w:val="51B23490"/>
    <w:rsid w:val="51B42D0E"/>
    <w:rsid w:val="51B5915B"/>
    <w:rsid w:val="51BB489C"/>
    <w:rsid w:val="51C47E93"/>
    <w:rsid w:val="51D00E7E"/>
    <w:rsid w:val="51D53EDF"/>
    <w:rsid w:val="52026CF5"/>
    <w:rsid w:val="5220BD1B"/>
    <w:rsid w:val="522B6B0A"/>
    <w:rsid w:val="52366474"/>
    <w:rsid w:val="5256CBA5"/>
    <w:rsid w:val="52650447"/>
    <w:rsid w:val="5266491D"/>
    <w:rsid w:val="526AF8E9"/>
    <w:rsid w:val="526D92F2"/>
    <w:rsid w:val="5273500A"/>
    <w:rsid w:val="5275F412"/>
    <w:rsid w:val="5276826B"/>
    <w:rsid w:val="52A109B1"/>
    <w:rsid w:val="52A2C16B"/>
    <w:rsid w:val="52A5C6C0"/>
    <w:rsid w:val="52A63F88"/>
    <w:rsid w:val="52BC1643"/>
    <w:rsid w:val="52C2A4F6"/>
    <w:rsid w:val="52EEBC86"/>
    <w:rsid w:val="52FC0289"/>
    <w:rsid w:val="5300C0B6"/>
    <w:rsid w:val="53078000"/>
    <w:rsid w:val="530D744A"/>
    <w:rsid w:val="53144852"/>
    <w:rsid w:val="5332EE67"/>
    <w:rsid w:val="5338DCE0"/>
    <w:rsid w:val="533DBCA2"/>
    <w:rsid w:val="53417DDD"/>
    <w:rsid w:val="5346C058"/>
    <w:rsid w:val="53746BC2"/>
    <w:rsid w:val="538D825E"/>
    <w:rsid w:val="53A726C2"/>
    <w:rsid w:val="53AF5A17"/>
    <w:rsid w:val="53BA7EA6"/>
    <w:rsid w:val="53C14E20"/>
    <w:rsid w:val="53CE4C61"/>
    <w:rsid w:val="53E216C4"/>
    <w:rsid w:val="53E71886"/>
    <w:rsid w:val="53ECE640"/>
    <w:rsid w:val="53F0678A"/>
    <w:rsid w:val="5405FB0D"/>
    <w:rsid w:val="5411C473"/>
    <w:rsid w:val="5415EAF2"/>
    <w:rsid w:val="5420D6A1"/>
    <w:rsid w:val="542AE593"/>
    <w:rsid w:val="542B34C5"/>
    <w:rsid w:val="54350D63"/>
    <w:rsid w:val="544CE628"/>
    <w:rsid w:val="544D166B"/>
    <w:rsid w:val="5455DB90"/>
    <w:rsid w:val="54667386"/>
    <w:rsid w:val="54750F5D"/>
    <w:rsid w:val="54776C62"/>
    <w:rsid w:val="547AF863"/>
    <w:rsid w:val="547C84C5"/>
    <w:rsid w:val="549C998C"/>
    <w:rsid w:val="54B0FA87"/>
    <w:rsid w:val="54B70F5A"/>
    <w:rsid w:val="54BE3211"/>
    <w:rsid w:val="54C4F512"/>
    <w:rsid w:val="54CCBE3C"/>
    <w:rsid w:val="54D70824"/>
    <w:rsid w:val="54E7EAEB"/>
    <w:rsid w:val="54EE42F4"/>
    <w:rsid w:val="55122A76"/>
    <w:rsid w:val="552B5B31"/>
    <w:rsid w:val="552E2AE9"/>
    <w:rsid w:val="554410BC"/>
    <w:rsid w:val="554413CE"/>
    <w:rsid w:val="554BC275"/>
    <w:rsid w:val="555E918B"/>
    <w:rsid w:val="5572AAF2"/>
    <w:rsid w:val="557B8326"/>
    <w:rsid w:val="557C8268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C5D93"/>
    <w:rsid w:val="55EE0DF3"/>
    <w:rsid w:val="55F45888"/>
    <w:rsid w:val="55FAAA5C"/>
    <w:rsid w:val="55FC1D3B"/>
    <w:rsid w:val="56009A8F"/>
    <w:rsid w:val="5602DAD6"/>
    <w:rsid w:val="56030335"/>
    <w:rsid w:val="560564C9"/>
    <w:rsid w:val="5652472F"/>
    <w:rsid w:val="5676209D"/>
    <w:rsid w:val="5693B502"/>
    <w:rsid w:val="56A96C3E"/>
    <w:rsid w:val="56AB09EA"/>
    <w:rsid w:val="56AEFD2F"/>
    <w:rsid w:val="56B6B86E"/>
    <w:rsid w:val="56E44692"/>
    <w:rsid w:val="56FADFA5"/>
    <w:rsid w:val="56FC0116"/>
    <w:rsid w:val="5718FCF3"/>
    <w:rsid w:val="5719BA00"/>
    <w:rsid w:val="571B0FA2"/>
    <w:rsid w:val="571BB7BE"/>
    <w:rsid w:val="5722E6C5"/>
    <w:rsid w:val="57242683"/>
    <w:rsid w:val="57327709"/>
    <w:rsid w:val="574AF907"/>
    <w:rsid w:val="5753B902"/>
    <w:rsid w:val="57637356"/>
    <w:rsid w:val="57692656"/>
    <w:rsid w:val="578A9D7E"/>
    <w:rsid w:val="578FF0A6"/>
    <w:rsid w:val="57926524"/>
    <w:rsid w:val="579EAB37"/>
    <w:rsid w:val="57A77602"/>
    <w:rsid w:val="57B18A1A"/>
    <w:rsid w:val="57BB31A8"/>
    <w:rsid w:val="57C06FCA"/>
    <w:rsid w:val="57D833A3"/>
    <w:rsid w:val="57E863B8"/>
    <w:rsid w:val="57ECDAAF"/>
    <w:rsid w:val="580A13E3"/>
    <w:rsid w:val="580D31A7"/>
    <w:rsid w:val="582CB30F"/>
    <w:rsid w:val="5836BE9A"/>
    <w:rsid w:val="5847D237"/>
    <w:rsid w:val="5850C127"/>
    <w:rsid w:val="5851E527"/>
    <w:rsid w:val="585A1ECE"/>
    <w:rsid w:val="587849A4"/>
    <w:rsid w:val="587AF082"/>
    <w:rsid w:val="5894EB6A"/>
    <w:rsid w:val="58A1846A"/>
    <w:rsid w:val="58A57479"/>
    <w:rsid w:val="58AA1B31"/>
    <w:rsid w:val="58BA1AEB"/>
    <w:rsid w:val="58BCF53E"/>
    <w:rsid w:val="58BE59A5"/>
    <w:rsid w:val="58C1EBF2"/>
    <w:rsid w:val="58D668ED"/>
    <w:rsid w:val="58E9498A"/>
    <w:rsid w:val="58F5FF8D"/>
    <w:rsid w:val="58F79FF6"/>
    <w:rsid w:val="59018EA5"/>
    <w:rsid w:val="593A7B98"/>
    <w:rsid w:val="593BE3D4"/>
    <w:rsid w:val="593E3F0E"/>
    <w:rsid w:val="5967CEBC"/>
    <w:rsid w:val="5971110F"/>
    <w:rsid w:val="59739E8B"/>
    <w:rsid w:val="59744A1E"/>
    <w:rsid w:val="5979A89C"/>
    <w:rsid w:val="597E9F8F"/>
    <w:rsid w:val="599B5AB5"/>
    <w:rsid w:val="59A31D9D"/>
    <w:rsid w:val="59A3493E"/>
    <w:rsid w:val="59A7022A"/>
    <w:rsid w:val="59BD4076"/>
    <w:rsid w:val="59BFBA3C"/>
    <w:rsid w:val="59F8E661"/>
    <w:rsid w:val="5A01F413"/>
    <w:rsid w:val="5A0F9ECE"/>
    <w:rsid w:val="5A1386F7"/>
    <w:rsid w:val="5A146D79"/>
    <w:rsid w:val="5A20A938"/>
    <w:rsid w:val="5A394AB5"/>
    <w:rsid w:val="5A4D8C96"/>
    <w:rsid w:val="5A5A2A06"/>
    <w:rsid w:val="5A5A8787"/>
    <w:rsid w:val="5A6BEB80"/>
    <w:rsid w:val="5A6D2001"/>
    <w:rsid w:val="5A772580"/>
    <w:rsid w:val="5A7EE065"/>
    <w:rsid w:val="5A94C5F6"/>
    <w:rsid w:val="5A976BCD"/>
    <w:rsid w:val="5A9DDB15"/>
    <w:rsid w:val="5AA0D29E"/>
    <w:rsid w:val="5AA26A13"/>
    <w:rsid w:val="5AAB3D86"/>
    <w:rsid w:val="5AB9104D"/>
    <w:rsid w:val="5ABC6EFF"/>
    <w:rsid w:val="5ACD52A0"/>
    <w:rsid w:val="5AD0EF24"/>
    <w:rsid w:val="5ADA0F6F"/>
    <w:rsid w:val="5AE7D06D"/>
    <w:rsid w:val="5AEF07DD"/>
    <w:rsid w:val="5B10F513"/>
    <w:rsid w:val="5B194E68"/>
    <w:rsid w:val="5B297FBE"/>
    <w:rsid w:val="5B3073E1"/>
    <w:rsid w:val="5B350ED1"/>
    <w:rsid w:val="5B379AD3"/>
    <w:rsid w:val="5B3B840F"/>
    <w:rsid w:val="5B3CAAC5"/>
    <w:rsid w:val="5B4CD009"/>
    <w:rsid w:val="5B5B8A9D"/>
    <w:rsid w:val="5B6919F3"/>
    <w:rsid w:val="5B6EDF30"/>
    <w:rsid w:val="5B7195BD"/>
    <w:rsid w:val="5B794C1D"/>
    <w:rsid w:val="5B87EC7E"/>
    <w:rsid w:val="5B8860E1"/>
    <w:rsid w:val="5B9223EF"/>
    <w:rsid w:val="5B943DF4"/>
    <w:rsid w:val="5B96BBF4"/>
    <w:rsid w:val="5BA15DDE"/>
    <w:rsid w:val="5BB4FE6B"/>
    <w:rsid w:val="5BBD638A"/>
    <w:rsid w:val="5BBE5F56"/>
    <w:rsid w:val="5BCC8C2C"/>
    <w:rsid w:val="5BCDF6B9"/>
    <w:rsid w:val="5BD30205"/>
    <w:rsid w:val="5BD494A2"/>
    <w:rsid w:val="5BF4E387"/>
    <w:rsid w:val="5BF9D720"/>
    <w:rsid w:val="5BFD62F6"/>
    <w:rsid w:val="5C103A57"/>
    <w:rsid w:val="5C1965BF"/>
    <w:rsid w:val="5C31830D"/>
    <w:rsid w:val="5C31C5FD"/>
    <w:rsid w:val="5C3210A7"/>
    <w:rsid w:val="5C40220A"/>
    <w:rsid w:val="5C5484DC"/>
    <w:rsid w:val="5C729BB6"/>
    <w:rsid w:val="5C78509C"/>
    <w:rsid w:val="5C88D568"/>
    <w:rsid w:val="5C9D35A3"/>
    <w:rsid w:val="5C9F6348"/>
    <w:rsid w:val="5C9FE95C"/>
    <w:rsid w:val="5CA02685"/>
    <w:rsid w:val="5CACC574"/>
    <w:rsid w:val="5CD0AAB3"/>
    <w:rsid w:val="5CD1DC59"/>
    <w:rsid w:val="5CD74A3D"/>
    <w:rsid w:val="5CE0BD70"/>
    <w:rsid w:val="5CF2090F"/>
    <w:rsid w:val="5D06C82E"/>
    <w:rsid w:val="5D10FAD7"/>
    <w:rsid w:val="5D121A3E"/>
    <w:rsid w:val="5D15A029"/>
    <w:rsid w:val="5D1DB015"/>
    <w:rsid w:val="5D2CAFD8"/>
    <w:rsid w:val="5D3D2E3F"/>
    <w:rsid w:val="5D4305B3"/>
    <w:rsid w:val="5D44565E"/>
    <w:rsid w:val="5D5401AE"/>
    <w:rsid w:val="5D5B8278"/>
    <w:rsid w:val="5D625F8A"/>
    <w:rsid w:val="5D649DC0"/>
    <w:rsid w:val="5D6B129D"/>
    <w:rsid w:val="5D84DA6E"/>
    <w:rsid w:val="5DA38C42"/>
    <w:rsid w:val="5DA6A9CE"/>
    <w:rsid w:val="5DA72F64"/>
    <w:rsid w:val="5DAC248C"/>
    <w:rsid w:val="5DB0489D"/>
    <w:rsid w:val="5DBDE340"/>
    <w:rsid w:val="5DBE9724"/>
    <w:rsid w:val="5DC816A6"/>
    <w:rsid w:val="5DD028F9"/>
    <w:rsid w:val="5DD1702A"/>
    <w:rsid w:val="5DE523C9"/>
    <w:rsid w:val="5DE90511"/>
    <w:rsid w:val="5DF8B6DD"/>
    <w:rsid w:val="5DFFF2BB"/>
    <w:rsid w:val="5E007C9E"/>
    <w:rsid w:val="5E06BF29"/>
    <w:rsid w:val="5E1069FB"/>
    <w:rsid w:val="5E11B031"/>
    <w:rsid w:val="5E16C1F7"/>
    <w:rsid w:val="5E16F426"/>
    <w:rsid w:val="5E20BD5D"/>
    <w:rsid w:val="5E2C0727"/>
    <w:rsid w:val="5E3A44A9"/>
    <w:rsid w:val="5E41ECCB"/>
    <w:rsid w:val="5E439C48"/>
    <w:rsid w:val="5E4895D5"/>
    <w:rsid w:val="5E4C5835"/>
    <w:rsid w:val="5E560133"/>
    <w:rsid w:val="5E56C418"/>
    <w:rsid w:val="5E576FE6"/>
    <w:rsid w:val="5E768EC0"/>
    <w:rsid w:val="5E7F3BF9"/>
    <w:rsid w:val="5E94E740"/>
    <w:rsid w:val="5EA86F17"/>
    <w:rsid w:val="5EAB1924"/>
    <w:rsid w:val="5EBC53FC"/>
    <w:rsid w:val="5EC21912"/>
    <w:rsid w:val="5ED41662"/>
    <w:rsid w:val="5EE91EC9"/>
    <w:rsid w:val="5F1C24F3"/>
    <w:rsid w:val="5F1D4D31"/>
    <w:rsid w:val="5F2DF8AA"/>
    <w:rsid w:val="5F3545B6"/>
    <w:rsid w:val="5F4EDE3A"/>
    <w:rsid w:val="5F5FB3F7"/>
    <w:rsid w:val="5F6366E3"/>
    <w:rsid w:val="5F66E1A8"/>
    <w:rsid w:val="5F688448"/>
    <w:rsid w:val="5F8B2638"/>
    <w:rsid w:val="5FAD8092"/>
    <w:rsid w:val="5FBB9374"/>
    <w:rsid w:val="5FD8E69D"/>
    <w:rsid w:val="5FD9F3EE"/>
    <w:rsid w:val="5FE1FA51"/>
    <w:rsid w:val="5FE784F4"/>
    <w:rsid w:val="5FFA8BFB"/>
    <w:rsid w:val="5FFAE60D"/>
    <w:rsid w:val="5FFD5706"/>
    <w:rsid w:val="60004839"/>
    <w:rsid w:val="60093F14"/>
    <w:rsid w:val="60127281"/>
    <w:rsid w:val="6026E9AA"/>
    <w:rsid w:val="6029CA06"/>
    <w:rsid w:val="6058C224"/>
    <w:rsid w:val="6064F416"/>
    <w:rsid w:val="6069F2EC"/>
    <w:rsid w:val="60725373"/>
    <w:rsid w:val="6086D4F2"/>
    <w:rsid w:val="60915642"/>
    <w:rsid w:val="6096C903"/>
    <w:rsid w:val="60A3C31D"/>
    <w:rsid w:val="60AAB125"/>
    <w:rsid w:val="60ABA3B6"/>
    <w:rsid w:val="60B66937"/>
    <w:rsid w:val="60BDB592"/>
    <w:rsid w:val="60C180DC"/>
    <w:rsid w:val="60C3CC77"/>
    <w:rsid w:val="60C6325A"/>
    <w:rsid w:val="60E2FB51"/>
    <w:rsid w:val="60E98920"/>
    <w:rsid w:val="60EAEE50"/>
    <w:rsid w:val="60FF3744"/>
    <w:rsid w:val="610C815F"/>
    <w:rsid w:val="610CF9B5"/>
    <w:rsid w:val="611A3B60"/>
    <w:rsid w:val="61203325"/>
    <w:rsid w:val="6125E384"/>
    <w:rsid w:val="616619FE"/>
    <w:rsid w:val="616FE739"/>
    <w:rsid w:val="617169A1"/>
    <w:rsid w:val="61742D45"/>
    <w:rsid w:val="617A4B29"/>
    <w:rsid w:val="6183C618"/>
    <w:rsid w:val="61958490"/>
    <w:rsid w:val="619C938A"/>
    <w:rsid w:val="61A0A4BD"/>
    <w:rsid w:val="61A45CFC"/>
    <w:rsid w:val="61AD7FC4"/>
    <w:rsid w:val="61C8525B"/>
    <w:rsid w:val="61CF5049"/>
    <w:rsid w:val="61E35C17"/>
    <w:rsid w:val="61FA8FAC"/>
    <w:rsid w:val="620FA2E1"/>
    <w:rsid w:val="621B922B"/>
    <w:rsid w:val="623BCDB0"/>
    <w:rsid w:val="62409F4A"/>
    <w:rsid w:val="625B3A94"/>
    <w:rsid w:val="6260DF3C"/>
    <w:rsid w:val="626AE537"/>
    <w:rsid w:val="6278627F"/>
    <w:rsid w:val="627A6D06"/>
    <w:rsid w:val="628B784F"/>
    <w:rsid w:val="62B3B261"/>
    <w:rsid w:val="62C77A2B"/>
    <w:rsid w:val="62E364B9"/>
    <w:rsid w:val="62E52154"/>
    <w:rsid w:val="62F816EC"/>
    <w:rsid w:val="62FDBB7F"/>
    <w:rsid w:val="630F3BD4"/>
    <w:rsid w:val="633F8DB7"/>
    <w:rsid w:val="63403402"/>
    <w:rsid w:val="634B2528"/>
    <w:rsid w:val="63545ED6"/>
    <w:rsid w:val="6374772A"/>
    <w:rsid w:val="6378D4E7"/>
    <w:rsid w:val="63B43C66"/>
    <w:rsid w:val="63B8CA65"/>
    <w:rsid w:val="63BB32E4"/>
    <w:rsid w:val="63C2C938"/>
    <w:rsid w:val="63D7BF3E"/>
    <w:rsid w:val="63DDCB1D"/>
    <w:rsid w:val="63E38ED7"/>
    <w:rsid w:val="63E6F73D"/>
    <w:rsid w:val="640C7D3D"/>
    <w:rsid w:val="6420E5CA"/>
    <w:rsid w:val="6427351C"/>
    <w:rsid w:val="643D787A"/>
    <w:rsid w:val="645BEAFF"/>
    <w:rsid w:val="645C6919"/>
    <w:rsid w:val="645D4ED6"/>
    <w:rsid w:val="645E6BE7"/>
    <w:rsid w:val="6461F45A"/>
    <w:rsid w:val="6477ACDA"/>
    <w:rsid w:val="648753C1"/>
    <w:rsid w:val="649CD436"/>
    <w:rsid w:val="64A79F89"/>
    <w:rsid w:val="64B12E4F"/>
    <w:rsid w:val="64CA5FDC"/>
    <w:rsid w:val="64CCCB91"/>
    <w:rsid w:val="64D385BC"/>
    <w:rsid w:val="64D706FD"/>
    <w:rsid w:val="64D8D6B4"/>
    <w:rsid w:val="64DBE8F9"/>
    <w:rsid w:val="64E5E1B6"/>
    <w:rsid w:val="64F62472"/>
    <w:rsid w:val="652668D3"/>
    <w:rsid w:val="6530B5C6"/>
    <w:rsid w:val="653631C0"/>
    <w:rsid w:val="65570345"/>
    <w:rsid w:val="6566945D"/>
    <w:rsid w:val="65702BA2"/>
    <w:rsid w:val="65810E4B"/>
    <w:rsid w:val="658BDA24"/>
    <w:rsid w:val="65A774A6"/>
    <w:rsid w:val="65AD0722"/>
    <w:rsid w:val="65AEA435"/>
    <w:rsid w:val="65B080AC"/>
    <w:rsid w:val="65C1AE74"/>
    <w:rsid w:val="65CAC194"/>
    <w:rsid w:val="65D76A14"/>
    <w:rsid w:val="65E2969F"/>
    <w:rsid w:val="65E309A1"/>
    <w:rsid w:val="65E533C6"/>
    <w:rsid w:val="65E7E95C"/>
    <w:rsid w:val="65F91F37"/>
    <w:rsid w:val="65F93737"/>
    <w:rsid w:val="661CC216"/>
    <w:rsid w:val="661FE7A8"/>
    <w:rsid w:val="6639BB86"/>
    <w:rsid w:val="663D1368"/>
    <w:rsid w:val="66509919"/>
    <w:rsid w:val="6656625B"/>
    <w:rsid w:val="666333BC"/>
    <w:rsid w:val="666C4186"/>
    <w:rsid w:val="6673BA84"/>
    <w:rsid w:val="66798D1E"/>
    <w:rsid w:val="66A45BF9"/>
    <w:rsid w:val="66D384E6"/>
    <w:rsid w:val="66DB152C"/>
    <w:rsid w:val="6708BED3"/>
    <w:rsid w:val="670B02B5"/>
    <w:rsid w:val="670E67AD"/>
    <w:rsid w:val="673564D7"/>
    <w:rsid w:val="67372514"/>
    <w:rsid w:val="673D9971"/>
    <w:rsid w:val="6741671D"/>
    <w:rsid w:val="67452DCD"/>
    <w:rsid w:val="674FA6D9"/>
    <w:rsid w:val="67544F31"/>
    <w:rsid w:val="675EE972"/>
    <w:rsid w:val="6761EE16"/>
    <w:rsid w:val="676ED4EA"/>
    <w:rsid w:val="6777E8D2"/>
    <w:rsid w:val="677AE347"/>
    <w:rsid w:val="677D7619"/>
    <w:rsid w:val="6783B9BD"/>
    <w:rsid w:val="67950798"/>
    <w:rsid w:val="6799F8AB"/>
    <w:rsid w:val="67A17F41"/>
    <w:rsid w:val="67BA7417"/>
    <w:rsid w:val="67BF467A"/>
    <w:rsid w:val="67C6687A"/>
    <w:rsid w:val="67C73F00"/>
    <w:rsid w:val="67D66A0D"/>
    <w:rsid w:val="67D895E6"/>
    <w:rsid w:val="67DB214A"/>
    <w:rsid w:val="67EB708B"/>
    <w:rsid w:val="67F69171"/>
    <w:rsid w:val="67FCE74D"/>
    <w:rsid w:val="680A8CB0"/>
    <w:rsid w:val="680B430B"/>
    <w:rsid w:val="680EE8E3"/>
    <w:rsid w:val="6813A525"/>
    <w:rsid w:val="6815F716"/>
    <w:rsid w:val="68168AAC"/>
    <w:rsid w:val="6850E93F"/>
    <w:rsid w:val="685FBD2A"/>
    <w:rsid w:val="68684749"/>
    <w:rsid w:val="686F5547"/>
    <w:rsid w:val="68838446"/>
    <w:rsid w:val="688ACC73"/>
    <w:rsid w:val="6898EAB4"/>
    <w:rsid w:val="68A2C25B"/>
    <w:rsid w:val="68A3E0B0"/>
    <w:rsid w:val="68B46747"/>
    <w:rsid w:val="68B76923"/>
    <w:rsid w:val="68B8708F"/>
    <w:rsid w:val="68D84529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28F492"/>
    <w:rsid w:val="693135DF"/>
    <w:rsid w:val="69354EF0"/>
    <w:rsid w:val="694693D6"/>
    <w:rsid w:val="6947AB93"/>
    <w:rsid w:val="695462D8"/>
    <w:rsid w:val="695B16DB"/>
    <w:rsid w:val="6965BCB3"/>
    <w:rsid w:val="6971180B"/>
    <w:rsid w:val="6984D73F"/>
    <w:rsid w:val="6993778D"/>
    <w:rsid w:val="69966458"/>
    <w:rsid w:val="699E8AD8"/>
    <w:rsid w:val="69A3F711"/>
    <w:rsid w:val="69A78800"/>
    <w:rsid w:val="69AE9718"/>
    <w:rsid w:val="69DA7729"/>
    <w:rsid w:val="69E66A8A"/>
    <w:rsid w:val="69FA5930"/>
    <w:rsid w:val="6A00FA30"/>
    <w:rsid w:val="6A0D57D1"/>
    <w:rsid w:val="6A2167DD"/>
    <w:rsid w:val="6A368826"/>
    <w:rsid w:val="6A3A02DD"/>
    <w:rsid w:val="6A4858BC"/>
    <w:rsid w:val="6A677EE3"/>
    <w:rsid w:val="6A6C568E"/>
    <w:rsid w:val="6A70AB51"/>
    <w:rsid w:val="6A73468A"/>
    <w:rsid w:val="6A7879EA"/>
    <w:rsid w:val="6A7B535D"/>
    <w:rsid w:val="6A7C2233"/>
    <w:rsid w:val="6A820F4A"/>
    <w:rsid w:val="6A8C791F"/>
    <w:rsid w:val="6A97FC3F"/>
    <w:rsid w:val="6A9F3AD8"/>
    <w:rsid w:val="6AA5C936"/>
    <w:rsid w:val="6AB96B47"/>
    <w:rsid w:val="6ACC59B3"/>
    <w:rsid w:val="6AD65E74"/>
    <w:rsid w:val="6AE20F26"/>
    <w:rsid w:val="6AE60C1F"/>
    <w:rsid w:val="6AEF6D7C"/>
    <w:rsid w:val="6B06899F"/>
    <w:rsid w:val="6B0D0B29"/>
    <w:rsid w:val="6B1108BA"/>
    <w:rsid w:val="6B2453B9"/>
    <w:rsid w:val="6B284999"/>
    <w:rsid w:val="6B494362"/>
    <w:rsid w:val="6B5B8C4A"/>
    <w:rsid w:val="6B5CF92E"/>
    <w:rsid w:val="6B637C8A"/>
    <w:rsid w:val="6B7E94CB"/>
    <w:rsid w:val="6B921DE8"/>
    <w:rsid w:val="6B9E395C"/>
    <w:rsid w:val="6BB5567B"/>
    <w:rsid w:val="6BC644C9"/>
    <w:rsid w:val="6BE00E72"/>
    <w:rsid w:val="6BE3AFBE"/>
    <w:rsid w:val="6BE4983C"/>
    <w:rsid w:val="6C05D0C3"/>
    <w:rsid w:val="6C07652B"/>
    <w:rsid w:val="6C195B53"/>
    <w:rsid w:val="6C22B52D"/>
    <w:rsid w:val="6C517832"/>
    <w:rsid w:val="6C59CF8E"/>
    <w:rsid w:val="6C827DF0"/>
    <w:rsid w:val="6CA062B2"/>
    <w:rsid w:val="6CD782EC"/>
    <w:rsid w:val="6CEC962B"/>
    <w:rsid w:val="6CEFA3D9"/>
    <w:rsid w:val="6CF21738"/>
    <w:rsid w:val="6D11E97F"/>
    <w:rsid w:val="6D1494DF"/>
    <w:rsid w:val="6D1A652C"/>
    <w:rsid w:val="6D21F452"/>
    <w:rsid w:val="6D404E5E"/>
    <w:rsid w:val="6D50B0FA"/>
    <w:rsid w:val="6D655CD9"/>
    <w:rsid w:val="6D68862E"/>
    <w:rsid w:val="6D78794D"/>
    <w:rsid w:val="6DE2607E"/>
    <w:rsid w:val="6DF2FB41"/>
    <w:rsid w:val="6E1A9683"/>
    <w:rsid w:val="6E26C39C"/>
    <w:rsid w:val="6E2C18CC"/>
    <w:rsid w:val="6E356232"/>
    <w:rsid w:val="6E43B1DA"/>
    <w:rsid w:val="6E50AD1E"/>
    <w:rsid w:val="6E54C2A5"/>
    <w:rsid w:val="6E5CE1F5"/>
    <w:rsid w:val="6E66BC5F"/>
    <w:rsid w:val="6E73F4E2"/>
    <w:rsid w:val="6E9C79D7"/>
    <w:rsid w:val="6EA07E45"/>
    <w:rsid w:val="6EAA29C0"/>
    <w:rsid w:val="6EBAFB1B"/>
    <w:rsid w:val="6ECD3490"/>
    <w:rsid w:val="6ECEB4D3"/>
    <w:rsid w:val="6ED25B3C"/>
    <w:rsid w:val="6ED67A89"/>
    <w:rsid w:val="6ED7D034"/>
    <w:rsid w:val="6ED8DB4D"/>
    <w:rsid w:val="6EF365D6"/>
    <w:rsid w:val="6EF434BC"/>
    <w:rsid w:val="6EFDE58B"/>
    <w:rsid w:val="6F07F39F"/>
    <w:rsid w:val="6F0AF612"/>
    <w:rsid w:val="6F1C38FE"/>
    <w:rsid w:val="6F462848"/>
    <w:rsid w:val="6F46BF93"/>
    <w:rsid w:val="6F672175"/>
    <w:rsid w:val="6F6884E8"/>
    <w:rsid w:val="6F68FDA0"/>
    <w:rsid w:val="6F6EFBDC"/>
    <w:rsid w:val="6F739C12"/>
    <w:rsid w:val="6F890810"/>
    <w:rsid w:val="6FA2F108"/>
    <w:rsid w:val="6FA56AF9"/>
    <w:rsid w:val="6FA83E90"/>
    <w:rsid w:val="6FABC0C5"/>
    <w:rsid w:val="6FC7CE6C"/>
    <w:rsid w:val="6FE41C44"/>
    <w:rsid w:val="6FF2624E"/>
    <w:rsid w:val="6FF984DB"/>
    <w:rsid w:val="7005745D"/>
    <w:rsid w:val="701B1ED1"/>
    <w:rsid w:val="7025C12E"/>
    <w:rsid w:val="7026993E"/>
    <w:rsid w:val="7034A2B6"/>
    <w:rsid w:val="704D38C6"/>
    <w:rsid w:val="705C5C11"/>
    <w:rsid w:val="705E19E5"/>
    <w:rsid w:val="7065ECE1"/>
    <w:rsid w:val="70819EB0"/>
    <w:rsid w:val="70A3C400"/>
    <w:rsid w:val="70AD46BD"/>
    <w:rsid w:val="70D2BBC7"/>
    <w:rsid w:val="70DD6270"/>
    <w:rsid w:val="70E4BE2D"/>
    <w:rsid w:val="70F93E54"/>
    <w:rsid w:val="7109F953"/>
    <w:rsid w:val="710DF9DF"/>
    <w:rsid w:val="7123C692"/>
    <w:rsid w:val="712BCC1D"/>
    <w:rsid w:val="71358A74"/>
    <w:rsid w:val="714C7114"/>
    <w:rsid w:val="714F9F40"/>
    <w:rsid w:val="715941F8"/>
    <w:rsid w:val="71654AF3"/>
    <w:rsid w:val="717451E5"/>
    <w:rsid w:val="717D36A7"/>
    <w:rsid w:val="717DF117"/>
    <w:rsid w:val="718E890E"/>
    <w:rsid w:val="7192C4E8"/>
    <w:rsid w:val="71967F81"/>
    <w:rsid w:val="719BDAC4"/>
    <w:rsid w:val="71A15F0E"/>
    <w:rsid w:val="71B27860"/>
    <w:rsid w:val="71B95EAE"/>
    <w:rsid w:val="71D0F4C4"/>
    <w:rsid w:val="71D6E003"/>
    <w:rsid w:val="71E2E8E6"/>
    <w:rsid w:val="71ECF689"/>
    <w:rsid w:val="71F3102E"/>
    <w:rsid w:val="71FF3F91"/>
    <w:rsid w:val="7211841F"/>
    <w:rsid w:val="7222D85D"/>
    <w:rsid w:val="7226350E"/>
    <w:rsid w:val="7241406E"/>
    <w:rsid w:val="7241D497"/>
    <w:rsid w:val="724351F8"/>
    <w:rsid w:val="72629C72"/>
    <w:rsid w:val="727E6055"/>
    <w:rsid w:val="7285501E"/>
    <w:rsid w:val="72889F42"/>
    <w:rsid w:val="72942923"/>
    <w:rsid w:val="7296EB78"/>
    <w:rsid w:val="72986F09"/>
    <w:rsid w:val="729B2A81"/>
    <w:rsid w:val="72BDC864"/>
    <w:rsid w:val="72C3D696"/>
    <w:rsid w:val="72C57290"/>
    <w:rsid w:val="72EE2A6F"/>
    <w:rsid w:val="72F2AACB"/>
    <w:rsid w:val="72F9FE78"/>
    <w:rsid w:val="72FA3A16"/>
    <w:rsid w:val="7300E115"/>
    <w:rsid w:val="730C2CA9"/>
    <w:rsid w:val="730D913A"/>
    <w:rsid w:val="732258D5"/>
    <w:rsid w:val="73298C2E"/>
    <w:rsid w:val="734B8192"/>
    <w:rsid w:val="73545B06"/>
    <w:rsid w:val="735CE62F"/>
    <w:rsid w:val="73769211"/>
    <w:rsid w:val="737774FE"/>
    <w:rsid w:val="737D17D1"/>
    <w:rsid w:val="73A6427D"/>
    <w:rsid w:val="73BE1196"/>
    <w:rsid w:val="73C1D5B9"/>
    <w:rsid w:val="73C901BE"/>
    <w:rsid w:val="73CA8113"/>
    <w:rsid w:val="73D4082F"/>
    <w:rsid w:val="73D4997E"/>
    <w:rsid w:val="73F37F5C"/>
    <w:rsid w:val="740C2DFA"/>
    <w:rsid w:val="741764A1"/>
    <w:rsid w:val="742A8EC4"/>
    <w:rsid w:val="742EF656"/>
    <w:rsid w:val="745432E5"/>
    <w:rsid w:val="745478C2"/>
    <w:rsid w:val="7458C783"/>
    <w:rsid w:val="745C5F61"/>
    <w:rsid w:val="7462DB28"/>
    <w:rsid w:val="746C6752"/>
    <w:rsid w:val="74860C6B"/>
    <w:rsid w:val="748BB2BF"/>
    <w:rsid w:val="7491E597"/>
    <w:rsid w:val="749D4E66"/>
    <w:rsid w:val="74AF9CBA"/>
    <w:rsid w:val="74B40192"/>
    <w:rsid w:val="74B73F18"/>
    <w:rsid w:val="74B8A28B"/>
    <w:rsid w:val="74BD9846"/>
    <w:rsid w:val="74CBAEC7"/>
    <w:rsid w:val="74CF05A6"/>
    <w:rsid w:val="74CF3F9F"/>
    <w:rsid w:val="74E614B4"/>
    <w:rsid w:val="74EA5507"/>
    <w:rsid w:val="74F097B5"/>
    <w:rsid w:val="7514150A"/>
    <w:rsid w:val="7541A360"/>
    <w:rsid w:val="7545AAFE"/>
    <w:rsid w:val="7546D34A"/>
    <w:rsid w:val="75484885"/>
    <w:rsid w:val="754AB320"/>
    <w:rsid w:val="754C7749"/>
    <w:rsid w:val="7560CA9E"/>
    <w:rsid w:val="757A1C01"/>
    <w:rsid w:val="7585297F"/>
    <w:rsid w:val="7588E074"/>
    <w:rsid w:val="758C2841"/>
    <w:rsid w:val="75A669F4"/>
    <w:rsid w:val="75A744A8"/>
    <w:rsid w:val="75AD0247"/>
    <w:rsid w:val="75B4576D"/>
    <w:rsid w:val="75B8DD63"/>
    <w:rsid w:val="75CDBA5D"/>
    <w:rsid w:val="75CF70AD"/>
    <w:rsid w:val="75D59240"/>
    <w:rsid w:val="75DC310E"/>
    <w:rsid w:val="75E3BDD2"/>
    <w:rsid w:val="75E65FAF"/>
    <w:rsid w:val="75E8314C"/>
    <w:rsid w:val="75EA6534"/>
    <w:rsid w:val="7628BC07"/>
    <w:rsid w:val="763B4351"/>
    <w:rsid w:val="763C05EA"/>
    <w:rsid w:val="76447CB1"/>
    <w:rsid w:val="7651E7DA"/>
    <w:rsid w:val="7651F862"/>
    <w:rsid w:val="7662D282"/>
    <w:rsid w:val="766346E7"/>
    <w:rsid w:val="7664D0E3"/>
    <w:rsid w:val="7669C5FC"/>
    <w:rsid w:val="7671DC98"/>
    <w:rsid w:val="7676628B"/>
    <w:rsid w:val="76773C8B"/>
    <w:rsid w:val="76855524"/>
    <w:rsid w:val="7691F466"/>
    <w:rsid w:val="769EA08B"/>
    <w:rsid w:val="76A048EC"/>
    <w:rsid w:val="76AE55E6"/>
    <w:rsid w:val="76BC6021"/>
    <w:rsid w:val="76DDD83C"/>
    <w:rsid w:val="76DDFD7F"/>
    <w:rsid w:val="76DF53AD"/>
    <w:rsid w:val="76F54E02"/>
    <w:rsid w:val="76F7FB96"/>
    <w:rsid w:val="76FBF9D4"/>
    <w:rsid w:val="77029F93"/>
    <w:rsid w:val="770E2611"/>
    <w:rsid w:val="77196CC0"/>
    <w:rsid w:val="7720760E"/>
    <w:rsid w:val="7727C2F2"/>
    <w:rsid w:val="772D9BA7"/>
    <w:rsid w:val="7731B519"/>
    <w:rsid w:val="7731F97F"/>
    <w:rsid w:val="773D87A0"/>
    <w:rsid w:val="7741FA35"/>
    <w:rsid w:val="776723C2"/>
    <w:rsid w:val="7772A53A"/>
    <w:rsid w:val="7773F21B"/>
    <w:rsid w:val="77753222"/>
    <w:rsid w:val="777F5E65"/>
    <w:rsid w:val="779DEF11"/>
    <w:rsid w:val="77A0A858"/>
    <w:rsid w:val="77CD8515"/>
    <w:rsid w:val="77D3AD1D"/>
    <w:rsid w:val="77DC284A"/>
    <w:rsid w:val="77E7AA2A"/>
    <w:rsid w:val="77E80242"/>
    <w:rsid w:val="77E8F962"/>
    <w:rsid w:val="77F41B0A"/>
    <w:rsid w:val="77FD0117"/>
    <w:rsid w:val="782217A8"/>
    <w:rsid w:val="782AF284"/>
    <w:rsid w:val="7836953B"/>
    <w:rsid w:val="7847E943"/>
    <w:rsid w:val="784A3B69"/>
    <w:rsid w:val="7859C2AC"/>
    <w:rsid w:val="785E041E"/>
    <w:rsid w:val="7867F98D"/>
    <w:rsid w:val="786B22BF"/>
    <w:rsid w:val="786B74BF"/>
    <w:rsid w:val="787B5B06"/>
    <w:rsid w:val="787DCBB6"/>
    <w:rsid w:val="78873578"/>
    <w:rsid w:val="788E8402"/>
    <w:rsid w:val="78911E63"/>
    <w:rsid w:val="789A008B"/>
    <w:rsid w:val="789AC730"/>
    <w:rsid w:val="78A8E4FF"/>
    <w:rsid w:val="78AB8D41"/>
    <w:rsid w:val="78B85D39"/>
    <w:rsid w:val="78B95759"/>
    <w:rsid w:val="78C2AC45"/>
    <w:rsid w:val="78C2C0A9"/>
    <w:rsid w:val="78E0367B"/>
    <w:rsid w:val="78E50CDC"/>
    <w:rsid w:val="78EB7556"/>
    <w:rsid w:val="78ECDA10"/>
    <w:rsid w:val="78EDA1D9"/>
    <w:rsid w:val="790AB881"/>
    <w:rsid w:val="790E2F66"/>
    <w:rsid w:val="7928523F"/>
    <w:rsid w:val="792D5C7B"/>
    <w:rsid w:val="792EAFAD"/>
    <w:rsid w:val="793D9B6E"/>
    <w:rsid w:val="794DE01E"/>
    <w:rsid w:val="794F472F"/>
    <w:rsid w:val="7955AD1C"/>
    <w:rsid w:val="796B7E84"/>
    <w:rsid w:val="798A0A7C"/>
    <w:rsid w:val="79A57AB1"/>
    <w:rsid w:val="79A6ECA9"/>
    <w:rsid w:val="79A94148"/>
    <w:rsid w:val="79C59950"/>
    <w:rsid w:val="79CB3458"/>
    <w:rsid w:val="79CB4B66"/>
    <w:rsid w:val="79D3C197"/>
    <w:rsid w:val="79D5B685"/>
    <w:rsid w:val="79D8DFCE"/>
    <w:rsid w:val="79DA6CEA"/>
    <w:rsid w:val="79E0DEFF"/>
    <w:rsid w:val="79E2DF9F"/>
    <w:rsid w:val="79E53F76"/>
    <w:rsid w:val="79EBE4EA"/>
    <w:rsid w:val="79EFD90F"/>
    <w:rsid w:val="79F66DF4"/>
    <w:rsid w:val="7A190E81"/>
    <w:rsid w:val="7A1CC28C"/>
    <w:rsid w:val="7A24483E"/>
    <w:rsid w:val="7A28DAD7"/>
    <w:rsid w:val="7A4182FE"/>
    <w:rsid w:val="7A42F053"/>
    <w:rsid w:val="7A49DAE1"/>
    <w:rsid w:val="7A5616C2"/>
    <w:rsid w:val="7A5C5197"/>
    <w:rsid w:val="7A653386"/>
    <w:rsid w:val="7A6980CB"/>
    <w:rsid w:val="7A70F809"/>
    <w:rsid w:val="7A776417"/>
    <w:rsid w:val="7A95E74B"/>
    <w:rsid w:val="7A9B430D"/>
    <w:rsid w:val="7A9DE8FF"/>
    <w:rsid w:val="7AB5254B"/>
    <w:rsid w:val="7AB77946"/>
    <w:rsid w:val="7AB8B387"/>
    <w:rsid w:val="7AB9660A"/>
    <w:rsid w:val="7AC3B40D"/>
    <w:rsid w:val="7AC43F81"/>
    <w:rsid w:val="7ACEEF1C"/>
    <w:rsid w:val="7B06783D"/>
    <w:rsid w:val="7B0FD0C9"/>
    <w:rsid w:val="7B2C8B97"/>
    <w:rsid w:val="7B322D0E"/>
    <w:rsid w:val="7B34FF8E"/>
    <w:rsid w:val="7B3E6939"/>
    <w:rsid w:val="7B42BD0A"/>
    <w:rsid w:val="7B48779C"/>
    <w:rsid w:val="7B5CC162"/>
    <w:rsid w:val="7B5D3971"/>
    <w:rsid w:val="7B7DBA3F"/>
    <w:rsid w:val="7B870CBC"/>
    <w:rsid w:val="7B974CD9"/>
    <w:rsid w:val="7B9CEC71"/>
    <w:rsid w:val="7B9F7F8D"/>
    <w:rsid w:val="7BA04C3B"/>
    <w:rsid w:val="7BBC8E55"/>
    <w:rsid w:val="7BD610B6"/>
    <w:rsid w:val="7BDC7CA3"/>
    <w:rsid w:val="7BE124AA"/>
    <w:rsid w:val="7BF5DB86"/>
    <w:rsid w:val="7C0B336E"/>
    <w:rsid w:val="7C212495"/>
    <w:rsid w:val="7C30C80D"/>
    <w:rsid w:val="7C3C28A4"/>
    <w:rsid w:val="7C40E67B"/>
    <w:rsid w:val="7C600FE2"/>
    <w:rsid w:val="7C86720B"/>
    <w:rsid w:val="7CBDCB37"/>
    <w:rsid w:val="7CC8BAE0"/>
    <w:rsid w:val="7CC99498"/>
    <w:rsid w:val="7CCB6747"/>
    <w:rsid w:val="7CCE61ED"/>
    <w:rsid w:val="7CE411B5"/>
    <w:rsid w:val="7CE853D2"/>
    <w:rsid w:val="7CECF12A"/>
    <w:rsid w:val="7CF28682"/>
    <w:rsid w:val="7D105285"/>
    <w:rsid w:val="7D1611BA"/>
    <w:rsid w:val="7D37114C"/>
    <w:rsid w:val="7D56C1ED"/>
    <w:rsid w:val="7D6EFC8F"/>
    <w:rsid w:val="7D71FBA8"/>
    <w:rsid w:val="7D72043A"/>
    <w:rsid w:val="7D7CC1FA"/>
    <w:rsid w:val="7D80C7E5"/>
    <w:rsid w:val="7D84AF80"/>
    <w:rsid w:val="7D8CDB38"/>
    <w:rsid w:val="7D960861"/>
    <w:rsid w:val="7DA41E04"/>
    <w:rsid w:val="7DCE3AA3"/>
    <w:rsid w:val="7DD1DBD2"/>
    <w:rsid w:val="7DEF3D6C"/>
    <w:rsid w:val="7DF82FC3"/>
    <w:rsid w:val="7E22426C"/>
    <w:rsid w:val="7E369093"/>
    <w:rsid w:val="7E432F9D"/>
    <w:rsid w:val="7E508778"/>
    <w:rsid w:val="7E549405"/>
    <w:rsid w:val="7E5BB351"/>
    <w:rsid w:val="7E6B159C"/>
    <w:rsid w:val="7EA74246"/>
    <w:rsid w:val="7EAE118E"/>
    <w:rsid w:val="7EAFA6BD"/>
    <w:rsid w:val="7EDF192C"/>
    <w:rsid w:val="7EED5B81"/>
    <w:rsid w:val="7F04FD4D"/>
    <w:rsid w:val="7F099C79"/>
    <w:rsid w:val="7F125F96"/>
    <w:rsid w:val="7F1A3038"/>
    <w:rsid w:val="7F276579"/>
    <w:rsid w:val="7F291B2C"/>
    <w:rsid w:val="7F2B46C9"/>
    <w:rsid w:val="7F2E677C"/>
    <w:rsid w:val="7F30AA59"/>
    <w:rsid w:val="7F3D192C"/>
    <w:rsid w:val="7F5368D4"/>
    <w:rsid w:val="7F58E393"/>
    <w:rsid w:val="7F5A93DB"/>
    <w:rsid w:val="7F64488D"/>
    <w:rsid w:val="7F6F4FF2"/>
    <w:rsid w:val="7F71E2BF"/>
    <w:rsid w:val="7F83A0A1"/>
    <w:rsid w:val="7F85F136"/>
    <w:rsid w:val="7FAD8F7F"/>
    <w:rsid w:val="7FBD197F"/>
    <w:rsid w:val="7FC3D97E"/>
    <w:rsid w:val="7FC6665D"/>
    <w:rsid w:val="7FD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40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6340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65C6B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mailto:elsa.villalba@another.co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lesly.rodriguez@edenred.com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denredfintech.mx/empresarial" TargetMode="External" Id="rId14" /><Relationship Type="http://schemas.microsoft.com/office/2019/05/relationships/documenttasks" Target="documenttasks/documenttasks1.xml" Id="rId22" /><Relationship Type="http://schemas.openxmlformats.org/officeDocument/2006/relationships/hyperlink" Target="https://www.finnovista.com/wp-content/uploads/2024/02/Radar-Finnovista-MEXICO-Vlll-Edicion.-Def.pdf" TargetMode="External" Id="R0a313423e73a4e7d" /><Relationship Type="http://schemas.openxmlformats.org/officeDocument/2006/relationships/hyperlink" Target="https://edenred.another.co/un-antes-y-un-despues-edenred-apuesta-por-las-tarjetas-ecologicas-para-reducir-la-huella-de-carbono-en-las-industrias" TargetMode="External" Id="R4c4ae7136bfd49a8" /><Relationship Type="http://schemas.openxmlformats.org/officeDocument/2006/relationships/hyperlink" Target="https://www.edenred.mx/" TargetMode="External" Id="R661ee87b6257483d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Penélope Torres</DisplayName>
        <AccountId>45</AccountId>
        <AccountType/>
      </UserInfo>
      <UserInfo>
        <DisplayName>María Fernanda Vargas Espinosa</DisplayName>
        <AccountId>140</AccountId>
        <AccountType/>
      </UserInfo>
      <UserInfo>
        <DisplayName>David Roman</DisplayName>
        <AccountId>1530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  <ds:schemaRef ds:uri="201fa1e3-e9f5-4728-ae09-720f67da3c62"/>
    <ds:schemaRef ds:uri="1d5836ea-921a-4a8b-955f-6a37deda5052"/>
  </ds:schemaRefs>
</ds:datastoreItem>
</file>

<file path=customXml/itemProps3.xml><?xml version="1.0" encoding="utf-8"?>
<ds:datastoreItem xmlns:ds="http://schemas.openxmlformats.org/officeDocument/2006/customXml" ds:itemID="{28B7F6D7-CD67-4971-933C-EF6BE886ED6F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Eduardo Hernández Garay</cp:lastModifiedBy>
  <cp:revision>4</cp:revision>
  <dcterms:created xsi:type="dcterms:W3CDTF">2024-06-17T15:48:00Z</dcterms:created>
  <dcterms:modified xsi:type="dcterms:W3CDTF">2024-06-19T20:39:19Z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